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eclaire-Accent6"/>
        <w:tblpPr w:leftFromText="141" w:rightFromText="141" w:tblpY="-285"/>
        <w:tblW w:w="145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52"/>
        <w:gridCol w:w="3544"/>
        <w:gridCol w:w="1985"/>
        <w:gridCol w:w="2551"/>
        <w:gridCol w:w="2552"/>
      </w:tblGrid>
      <w:tr w:rsidR="00031262" w:rsidTr="00574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1262" w:rsidRPr="00306EEF" w:rsidRDefault="00031262" w:rsidP="00031262">
            <w:pPr>
              <w:pStyle w:val="Contenudetableau"/>
              <w:snapToGrid w:val="0"/>
              <w:rPr>
                <w:rFonts w:ascii="Corbel" w:hAnsi="Corbel"/>
                <w:color w:val="984806" w:themeColor="accent6" w:themeShade="80"/>
              </w:rPr>
            </w:pPr>
            <w:r>
              <w:rPr>
                <w:rFonts w:ascii="LuzSans-Book" w:hAnsi="LuzSans-Book"/>
                <w:i/>
                <w:noProof/>
                <w:color w:val="808080" w:themeColor="background1" w:themeShade="80"/>
                <w:sz w:val="28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4327F7" wp14:editId="5360FED4">
                      <wp:simplePos x="0" y="0"/>
                      <wp:positionH relativeFrom="margin">
                        <wp:posOffset>314325</wp:posOffset>
                      </wp:positionH>
                      <wp:positionV relativeFrom="paragraph">
                        <wp:posOffset>-731520</wp:posOffset>
                      </wp:positionV>
                      <wp:extent cx="8531525" cy="638355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31525" cy="638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1262" w:rsidRPr="00F1508F" w:rsidRDefault="00031262" w:rsidP="00031262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F1508F">
                                    <w:rPr>
                                      <w:rFonts w:ascii="LaPresse" w:hAnsi="LaPresse"/>
                                      <w:b/>
                                      <w:bCs/>
                                      <w:color w:val="595959" w:themeColor="text1" w:themeTint="A6"/>
                                      <w:sz w:val="44"/>
                                      <w:szCs w:val="28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PROGRAMMATION EN MATHEMATIQUES-C</w:t>
                                  </w:r>
                                  <w:r>
                                    <w:rPr>
                                      <w:rFonts w:ascii="LaPresse" w:hAnsi="LaPresse"/>
                                      <w:b/>
                                      <w:bCs/>
                                      <w:color w:val="595959" w:themeColor="text1" w:themeTint="A6"/>
                                      <w:sz w:val="44"/>
                                      <w:szCs w:val="28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M</w:t>
                                  </w:r>
                                  <w:r>
                                    <w:rPr>
                                      <w:rFonts w:ascii="LaPresse" w:hAnsi="LaPresse"/>
                                      <w:b/>
                                      <w:bCs/>
                                      <w:color w:val="595959" w:themeColor="text1" w:themeTint="A6"/>
                                      <w:sz w:val="44"/>
                                      <w:szCs w:val="28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2</w:t>
                                  </w:r>
                                  <w:r w:rsidRPr="00F1508F">
                                    <w:rPr>
                                      <w:rFonts w:ascii="LaPresse" w:hAnsi="LaPresse"/>
                                      <w:b/>
                                      <w:bCs/>
                                      <w:color w:val="595959" w:themeColor="text1" w:themeTint="A6"/>
                                      <w:sz w:val="44"/>
                                      <w:szCs w:val="28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-ANNEE 2016-2017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4327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24.75pt;margin-top:-57.6pt;width:671.75pt;height:50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" filled="f" stroked="f" strokeweight=".5pt">
                      <v:textbox>
                        <w:txbxContent>
                          <w:p w:rsidR="00031262" w:rsidRPr="00F1508F" w:rsidRDefault="00031262" w:rsidP="00031262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F1508F"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PROGRAMMATION EN MATHEMATIQUES-C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</w:t>
                            </w:r>
                            <w:r w:rsidRPr="00F1508F"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-ANNEE 2016-2017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81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:rsidR="00031262" w:rsidRPr="00031262" w:rsidRDefault="00031262" w:rsidP="00031262">
            <w:pPr>
              <w:pStyle w:val="Contenudetableau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duster" w:hAnsi="Chalkduster"/>
                <w:bCs/>
                <w:sz w:val="32"/>
                <w:szCs w:val="32"/>
              </w:rPr>
            </w:pPr>
            <w:r w:rsidRPr="00031262">
              <w:rPr>
                <w:rFonts w:ascii="Chalkduster" w:hAnsi="Chalkduster"/>
                <w:bCs/>
                <w:sz w:val="32"/>
                <w:szCs w:val="32"/>
              </w:rPr>
              <w:t>NOMBRES ET CALCUL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031262" w:rsidRPr="00031262" w:rsidRDefault="00031262" w:rsidP="00031262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sz w:val="32"/>
                <w:szCs w:val="32"/>
              </w:rPr>
            </w:pPr>
            <w:r>
              <w:rPr>
                <w:rFonts w:ascii="Chalkduster" w:hAnsi="Chalkduster"/>
                <w:bCs/>
                <w:sz w:val="32"/>
                <w:szCs w:val="32"/>
              </w:rPr>
              <w:t xml:space="preserve">ESPACE ET </w:t>
            </w:r>
            <w:r w:rsidRPr="00031262">
              <w:rPr>
                <w:rFonts w:ascii="Chalkduster" w:hAnsi="Chalkduster"/>
                <w:bCs/>
                <w:sz w:val="32"/>
                <w:szCs w:val="32"/>
              </w:rPr>
              <w:t>GEOMETRIE</w:t>
            </w:r>
          </w:p>
        </w:tc>
        <w:tc>
          <w:tcPr>
            <w:tcW w:w="255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031262" w:rsidRPr="00031262" w:rsidRDefault="00031262" w:rsidP="00031262">
            <w:pPr>
              <w:pStyle w:val="Contenudetableau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duster" w:hAnsi="Chalkduster"/>
                <w:bCs/>
                <w:sz w:val="32"/>
                <w:szCs w:val="32"/>
              </w:rPr>
            </w:pPr>
            <w:r w:rsidRPr="00031262">
              <w:rPr>
                <w:rFonts w:ascii="Chalkduster" w:hAnsi="Chalkduster"/>
                <w:bCs/>
                <w:sz w:val="32"/>
                <w:szCs w:val="32"/>
              </w:rPr>
              <w:t>GRANDEURS ET MESURES</w:t>
            </w:r>
          </w:p>
        </w:tc>
      </w:tr>
      <w:tr w:rsidR="00031262" w:rsidTr="0057473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031262" w:rsidRPr="00306EEF" w:rsidRDefault="00031262" w:rsidP="00031262">
            <w:pPr>
              <w:pStyle w:val="Contenudetableau"/>
              <w:snapToGrid w:val="0"/>
              <w:rPr>
                <w:rFonts w:ascii="Corbel" w:hAnsi="Corbel"/>
                <w:color w:val="984806" w:themeColor="accent6" w:themeShade="80"/>
              </w:rPr>
            </w:pPr>
          </w:p>
        </w:tc>
        <w:tc>
          <w:tcPr>
            <w:tcW w:w="3252" w:type="dxa"/>
            <w:shd w:val="clear" w:color="auto" w:fill="D9D9D9" w:themeFill="background1" w:themeFillShade="D9"/>
          </w:tcPr>
          <w:p w:rsidR="00031262" w:rsidRPr="00031262" w:rsidRDefault="00031262" w:rsidP="00031262">
            <w:pPr>
              <w:pStyle w:val="Contenudetableau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eCursive" w:hAnsi="PreCursive"/>
                <w:bCs/>
                <w:color w:val="0D0D0D" w:themeColor="text1" w:themeTint="F2"/>
                <w:sz w:val="36"/>
                <w:szCs w:val="36"/>
              </w:rPr>
            </w:pPr>
            <w:r w:rsidRPr="00031262">
              <w:rPr>
                <w:rFonts w:ascii="PreCursive" w:hAnsi="PreCursive"/>
                <w:bCs/>
                <w:sz w:val="36"/>
                <w:szCs w:val="36"/>
              </w:rPr>
              <w:t>Nombres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31262" w:rsidRPr="00031262" w:rsidRDefault="00031262" w:rsidP="00031262">
            <w:pPr>
              <w:pStyle w:val="Contenudetableau"/>
              <w:snapToGrid w:val="0"/>
              <w:jc w:val="center"/>
              <w:rPr>
                <w:rFonts w:ascii="PreCursive" w:hAnsi="PreCursive"/>
                <w:bCs/>
                <w:color w:val="0D0D0D" w:themeColor="text1" w:themeTint="F2"/>
                <w:sz w:val="36"/>
                <w:szCs w:val="36"/>
              </w:rPr>
            </w:pPr>
            <w:r w:rsidRPr="00031262">
              <w:rPr>
                <w:rFonts w:ascii="PreCursive" w:hAnsi="PreCursive"/>
                <w:bCs/>
                <w:sz w:val="36"/>
                <w:szCs w:val="36"/>
              </w:rPr>
              <w:t>Calcul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31262" w:rsidRPr="00031262" w:rsidRDefault="00031262" w:rsidP="00031262">
            <w:pPr>
              <w:pStyle w:val="Contenudetableau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eCursive" w:hAnsi="PreCursive"/>
                <w:bCs/>
                <w:color w:val="0D0D0D" w:themeColor="text1" w:themeTint="F2"/>
                <w:sz w:val="36"/>
                <w:szCs w:val="36"/>
              </w:rPr>
            </w:pPr>
            <w:r w:rsidRPr="00031262">
              <w:rPr>
                <w:rFonts w:ascii="PreCursive" w:hAnsi="PreCursive"/>
                <w:bCs/>
                <w:color w:val="0D0D0D" w:themeColor="text1" w:themeTint="F2"/>
                <w:sz w:val="36"/>
                <w:szCs w:val="36"/>
              </w:rPr>
              <w:t>OGD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031262" w:rsidRPr="00E37493" w:rsidRDefault="00031262" w:rsidP="00031262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0D0D0D" w:themeColor="text1" w:themeTint="F2"/>
              </w:rPr>
            </w:pPr>
          </w:p>
        </w:tc>
        <w:tc>
          <w:tcPr>
            <w:tcW w:w="2552" w:type="dxa"/>
            <w:vMerge/>
          </w:tcPr>
          <w:p w:rsidR="00031262" w:rsidRPr="00E37493" w:rsidRDefault="00031262" w:rsidP="00031262">
            <w:pPr>
              <w:pStyle w:val="Contenudetableau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Cs/>
                <w:color w:val="0D0D0D" w:themeColor="text1" w:themeTint="F2"/>
              </w:rPr>
            </w:pPr>
          </w:p>
        </w:tc>
      </w:tr>
      <w:tr w:rsidR="00031262" w:rsidTr="00574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textDirection w:val="btLr"/>
          </w:tcPr>
          <w:p w:rsidR="00031262" w:rsidRPr="00031262" w:rsidRDefault="00031262" w:rsidP="00031262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color w:val="0D0D0D" w:themeColor="text1" w:themeTint="F2"/>
              </w:rPr>
            </w:pPr>
            <w:r w:rsidRPr="00031262">
              <w:rPr>
                <w:rFonts w:ascii="Chalkduster" w:hAnsi="Chalkduster"/>
                <w:bCs/>
                <w:color w:val="0D0D0D" w:themeColor="text1" w:themeTint="F2"/>
              </w:rPr>
              <w:t>Période</w:t>
            </w:r>
          </w:p>
          <w:p w:rsidR="00031262" w:rsidRPr="00031262" w:rsidRDefault="00031262" w:rsidP="00031262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color w:val="0D0D0D" w:themeColor="text1" w:themeTint="F2"/>
              </w:rPr>
            </w:pPr>
            <w:r w:rsidRPr="00031262">
              <w:rPr>
                <w:rFonts w:ascii="Chalkduster" w:hAnsi="Chalkduster"/>
                <w:bCs/>
                <w:color w:val="0D0D0D" w:themeColor="text1" w:themeTint="F2"/>
              </w:rPr>
              <w:t>1</w:t>
            </w:r>
          </w:p>
        </w:tc>
        <w:tc>
          <w:tcPr>
            <w:tcW w:w="3252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031262" w:rsidRPr="00031262" w:rsidRDefault="00031262" w:rsidP="00031262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Presse" w:hAnsi="LaPresse"/>
                <w:color w:val="000000" w:themeColor="text1"/>
                <w:szCs w:val="26"/>
              </w:rPr>
            </w:pPr>
            <w:r w:rsidRPr="00031262">
              <w:rPr>
                <w:rFonts w:ascii="LaPresse" w:hAnsi="LaPresse"/>
                <w:color w:val="000000" w:themeColor="text1"/>
                <w:szCs w:val="26"/>
              </w:rPr>
              <w:t xml:space="preserve">Nombres entiers </w:t>
            </w:r>
          </w:p>
          <w:p w:rsidR="00031262" w:rsidRPr="00031262" w:rsidRDefault="00031262" w:rsidP="00031262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00000" w:themeColor="text1"/>
                <w:szCs w:val="26"/>
              </w:rPr>
            </w:pPr>
            <w:r w:rsidRPr="00031262">
              <w:rPr>
                <w:rFonts w:ascii="LuzSans-Book" w:hAnsi="LuzSans-Book"/>
                <w:color w:val="000000" w:themeColor="text1"/>
                <w:szCs w:val="26"/>
              </w:rPr>
              <w:t>(jusqu’au milliard)</w:t>
            </w:r>
          </w:p>
          <w:p w:rsidR="00031262" w:rsidRPr="00031262" w:rsidRDefault="00031262" w:rsidP="00031262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 xml:space="preserve">Composer, décomposer, comparer, ranger et encadrer des grands nombres </w:t>
            </w:r>
          </w:p>
          <w:p w:rsidR="00031262" w:rsidRPr="00031262" w:rsidRDefault="00031262" w:rsidP="00031262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Presse" w:hAnsi="LaPresse"/>
                <w:color w:val="000000" w:themeColor="text1"/>
                <w:szCs w:val="26"/>
              </w:rPr>
            </w:pPr>
            <w:r w:rsidRPr="00031262">
              <w:rPr>
                <w:rFonts w:ascii="LaPresse" w:hAnsi="LaPresse"/>
                <w:color w:val="000000" w:themeColor="text1"/>
                <w:szCs w:val="26"/>
              </w:rPr>
              <w:t>Fractions</w:t>
            </w:r>
          </w:p>
          <w:p w:rsidR="00031262" w:rsidRPr="00031262" w:rsidRDefault="00031262" w:rsidP="00031262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00000" w:themeColor="text1"/>
              </w:rPr>
            </w:pPr>
            <w:r w:rsidRPr="00031262">
              <w:rPr>
                <w:rFonts w:ascii="LuzSans-Book" w:hAnsi="LuzSans-Book"/>
                <w:color w:val="000000" w:themeColor="text1"/>
              </w:rPr>
              <w:t>Ecritures fractionnaires</w:t>
            </w:r>
            <w:r w:rsidR="00D33988">
              <w:rPr>
                <w:rFonts w:ascii="LuzSans-Book" w:hAnsi="LuzSans-Book"/>
                <w:color w:val="000000" w:themeColor="text1"/>
              </w:rPr>
              <w:t>, d</w:t>
            </w:r>
            <w:r w:rsidRPr="00031262">
              <w:rPr>
                <w:rFonts w:ascii="LuzSans-Book" w:hAnsi="LuzSans-Book"/>
                <w:color w:val="000000" w:themeColor="text1"/>
              </w:rPr>
              <w:t>ésignations, décompositions</w:t>
            </w:r>
            <w:r w:rsidR="00D33988">
              <w:rPr>
                <w:rFonts w:ascii="LuzSans-Book" w:hAnsi="LuzSans-Book"/>
                <w:color w:val="000000" w:themeColor="text1"/>
              </w:rPr>
              <w:t>.</w:t>
            </w:r>
          </w:p>
          <w:p w:rsidR="00031262" w:rsidRPr="00D33988" w:rsidRDefault="00D33988" w:rsidP="00031262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00000" w:themeColor="text1"/>
              </w:rPr>
            </w:pPr>
            <w:r>
              <w:rPr>
                <w:rFonts w:ascii="LuzSans-Book" w:hAnsi="LuzSans-Book"/>
                <w:color w:val="000000" w:themeColor="text1"/>
              </w:rPr>
              <w:t>Repérage</w:t>
            </w:r>
            <w:r w:rsidR="00031262" w:rsidRPr="00031262">
              <w:rPr>
                <w:rFonts w:ascii="LuzSans-Book" w:hAnsi="LuzSans-Book"/>
                <w:color w:val="000000" w:themeColor="text1"/>
              </w:rPr>
              <w:t xml:space="preserve"> sur une demi-droite graduée</w:t>
            </w:r>
            <w:r>
              <w:rPr>
                <w:rFonts w:ascii="LuzSans-Book" w:hAnsi="LuzSans-Book"/>
                <w:color w:val="000000" w:themeColor="text1"/>
              </w:rPr>
              <w:t>, p</w:t>
            </w:r>
            <w:r w:rsidR="00031262" w:rsidRPr="00031262">
              <w:rPr>
                <w:rFonts w:ascii="LuzSans-Book" w:hAnsi="LuzSans-Book"/>
                <w:color w:val="000000" w:themeColor="text1"/>
              </w:rPr>
              <w:t xml:space="preserve">artage, codage, encadrement. </w:t>
            </w:r>
          </w:p>
          <w:p w:rsidR="00031262" w:rsidRPr="00031262" w:rsidRDefault="00031262" w:rsidP="004003F9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</w:rPr>
            </w:pPr>
            <w:r>
              <w:rPr>
                <w:rFonts w:ascii="LuzSans-Book" w:hAnsi="LuzSans-Book"/>
                <w:color w:val="0D0D0D" w:themeColor="text1" w:themeTint="F2"/>
              </w:rPr>
              <w:t xml:space="preserve">Egalités entre des fractions simples </w:t>
            </w:r>
            <w:r w:rsidRPr="00063425">
              <w:rPr>
                <w:rFonts w:ascii="LuzSans-Book" w:hAnsi="LuzSans-Book"/>
                <w:i/>
                <w:color w:val="0D0D0D" w:themeColor="text1" w:themeTint="F2"/>
              </w:rPr>
              <w:t>(somme</w:t>
            </w:r>
            <w:r w:rsidR="00D33988" w:rsidRPr="00063425">
              <w:rPr>
                <w:rFonts w:ascii="LuzSans-Book" w:hAnsi="LuzSans-Book"/>
                <w:i/>
                <w:color w:val="0D0D0D" w:themeColor="text1" w:themeTint="F2"/>
              </w:rPr>
              <w:t xml:space="preserve"> d’un entier et d’une fraction</w:t>
            </w:r>
            <w:r w:rsidR="00063425">
              <w:rPr>
                <w:rFonts w:ascii="LuzSans-Book" w:hAnsi="LuzSans-Book"/>
                <w:i/>
                <w:color w:val="0D0D0D" w:themeColor="text1" w:themeTint="F2"/>
              </w:rPr>
              <w:t xml:space="preserve"> inférieure à 1</w:t>
            </w:r>
            <w:r w:rsidRPr="00063425">
              <w:rPr>
                <w:rFonts w:ascii="LuzSans-Book" w:hAnsi="LuzSans-Book"/>
                <w:i/>
                <w:color w:val="0D0D0D" w:themeColor="text1" w:themeTint="F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1262" w:rsidRPr="00031262" w:rsidRDefault="00031262" w:rsidP="00031262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 xml:space="preserve">Addition, soustraction, multiplication et division des nombres entiers </w:t>
            </w:r>
            <w:r w:rsidRPr="00063425">
              <w:rPr>
                <w:rFonts w:ascii="LuzSans-Book" w:hAnsi="LuzSans-Book"/>
                <w:i/>
                <w:color w:val="0D0D0D" w:themeColor="text1" w:themeTint="F2"/>
                <w:szCs w:val="26"/>
              </w:rPr>
              <w:t>(un ou deux chiffres au diviseur)</w:t>
            </w:r>
          </w:p>
          <w:p w:rsidR="00031262" w:rsidRPr="00031262" w:rsidRDefault="00031262" w:rsidP="00031262">
            <w:pPr>
              <w:pStyle w:val="Contenudetableau"/>
              <w:snapToGrid w:val="0"/>
              <w:rPr>
                <w:rFonts w:ascii="LuzSans-Book" w:hAnsi="LuzSans-Book"/>
                <w:color w:val="000000" w:themeColor="text1"/>
                <w:szCs w:val="26"/>
              </w:rPr>
            </w:pPr>
            <w:r w:rsidRPr="00031262">
              <w:rPr>
                <w:rFonts w:ascii="LuzSans-Book" w:hAnsi="LuzSans-Book"/>
                <w:color w:val="000000" w:themeColor="text1"/>
                <w:szCs w:val="26"/>
              </w:rPr>
              <w:t>Les relations entre les nombres d’usage courant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031262" w:rsidRPr="00031262" w:rsidRDefault="00031262" w:rsidP="00031262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>Lire, interpréter, construire un t</w:t>
            </w:r>
            <w:bookmarkStart w:id="0" w:name="_GoBack"/>
            <w:bookmarkEnd w:id="0"/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>ableau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1262" w:rsidRPr="00031262" w:rsidRDefault="00031262" w:rsidP="00031262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>Les figures planes</w:t>
            </w:r>
            <w:r w:rsidR="00063425">
              <w:rPr>
                <w:rFonts w:ascii="LuzSans-Book" w:hAnsi="LuzSans-Book"/>
                <w:color w:val="0D0D0D" w:themeColor="text1" w:themeTint="F2"/>
                <w:szCs w:val="26"/>
              </w:rPr>
              <w:t xml:space="preserve"> </w:t>
            </w:r>
            <w:r w:rsidR="00063425" w:rsidRPr="00063425">
              <w:rPr>
                <w:rFonts w:ascii="LuzSans-Book" w:hAnsi="LuzSans-Book"/>
                <w:i/>
                <w:color w:val="0D0D0D" w:themeColor="text1" w:themeTint="F2"/>
                <w:szCs w:val="26"/>
              </w:rPr>
              <w:t>(dont les quadrilatères et le cercle)</w:t>
            </w:r>
          </w:p>
          <w:p w:rsidR="00031262" w:rsidRPr="00031262" w:rsidRDefault="00031262" w:rsidP="00031262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>Droites parallèles et perpendiculaires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31262" w:rsidRPr="00031262" w:rsidRDefault="00031262" w:rsidP="00031262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>Conversions (longueurs et masses)</w:t>
            </w:r>
          </w:p>
        </w:tc>
      </w:tr>
      <w:tr w:rsidR="00031262" w:rsidTr="00574733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textDirection w:val="btLr"/>
          </w:tcPr>
          <w:p w:rsidR="00031262" w:rsidRPr="00031262" w:rsidRDefault="00031262" w:rsidP="00031262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color w:val="0D0D0D" w:themeColor="text1" w:themeTint="F2"/>
              </w:rPr>
            </w:pPr>
            <w:r w:rsidRPr="00031262">
              <w:rPr>
                <w:rFonts w:ascii="Chalkduster" w:hAnsi="Chalkduster"/>
                <w:bCs/>
                <w:color w:val="0D0D0D" w:themeColor="text1" w:themeTint="F2"/>
              </w:rPr>
              <w:t>Période</w:t>
            </w:r>
          </w:p>
          <w:p w:rsidR="00031262" w:rsidRPr="00031262" w:rsidRDefault="00031262" w:rsidP="00031262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color w:val="0D0D0D" w:themeColor="text1" w:themeTint="F2"/>
              </w:rPr>
            </w:pPr>
            <w:r w:rsidRPr="00031262">
              <w:rPr>
                <w:rFonts w:ascii="Chalkduster" w:hAnsi="Chalkduster"/>
                <w:bCs/>
                <w:color w:val="0D0D0D" w:themeColor="text1" w:themeTint="F2"/>
              </w:rPr>
              <w:t>2</w:t>
            </w:r>
          </w:p>
        </w:tc>
        <w:tc>
          <w:tcPr>
            <w:tcW w:w="3252" w:type="dxa"/>
            <w:vMerge/>
          </w:tcPr>
          <w:p w:rsidR="00031262" w:rsidRPr="00031262" w:rsidRDefault="00031262" w:rsidP="004003F9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left w:val="none" w:sz="0" w:space="0" w:color="auto"/>
              <w:right w:val="none" w:sz="0" w:space="0" w:color="auto"/>
            </w:tcBorders>
          </w:tcPr>
          <w:p w:rsidR="00031262" w:rsidRPr="00031262" w:rsidRDefault="00031262" w:rsidP="00031262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 xml:space="preserve">Addition et soustraction de nombres décimaux </w:t>
            </w:r>
          </w:p>
          <w:p w:rsidR="00031262" w:rsidRPr="00031262" w:rsidRDefault="00031262" w:rsidP="00031262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>Multiplication d'un nombre décimal par un entier</w:t>
            </w:r>
          </w:p>
          <w:p w:rsidR="00031262" w:rsidRPr="00031262" w:rsidRDefault="00031262" w:rsidP="00031262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>Division avec quotient décimal</w:t>
            </w:r>
          </w:p>
        </w:tc>
        <w:tc>
          <w:tcPr>
            <w:tcW w:w="1985" w:type="dxa"/>
          </w:tcPr>
          <w:p w:rsidR="00031262" w:rsidRPr="00031262" w:rsidRDefault="00031262" w:rsidP="00031262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000000" w:themeColor="text1"/>
                <w:szCs w:val="26"/>
              </w:rPr>
            </w:pPr>
            <w:r w:rsidRPr="00031262">
              <w:rPr>
                <w:rFonts w:ascii="LuzSans-Book" w:hAnsi="LuzSans-Book"/>
                <w:color w:val="000000" w:themeColor="text1"/>
                <w:szCs w:val="26"/>
              </w:rPr>
              <w:t>Proportionnalité</w:t>
            </w:r>
          </w:p>
          <w:p w:rsidR="00031262" w:rsidRPr="00063425" w:rsidRDefault="00031262" w:rsidP="00031262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color w:val="000000" w:themeColor="text1"/>
                <w:szCs w:val="26"/>
              </w:rPr>
            </w:pPr>
            <w:r w:rsidRPr="00063425">
              <w:rPr>
                <w:rFonts w:ascii="LuzSans-Book" w:hAnsi="LuzSans-Book"/>
                <w:i/>
                <w:color w:val="000000" w:themeColor="text1"/>
                <w:szCs w:val="26"/>
              </w:rPr>
              <w:t>(propriété additive de la linéarité)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031262" w:rsidRPr="00031262" w:rsidRDefault="00031262" w:rsidP="00031262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>Les triangles</w:t>
            </w:r>
          </w:p>
          <w:p w:rsidR="00031262" w:rsidRPr="00031262" w:rsidRDefault="00031262" w:rsidP="00031262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Cs w:val="26"/>
              </w:rPr>
            </w:pPr>
          </w:p>
        </w:tc>
        <w:tc>
          <w:tcPr>
            <w:tcW w:w="2552" w:type="dxa"/>
          </w:tcPr>
          <w:p w:rsidR="00063425" w:rsidRDefault="00031262" w:rsidP="00063425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 xml:space="preserve">Angles </w:t>
            </w:r>
          </w:p>
          <w:p w:rsidR="00031262" w:rsidRPr="00031262" w:rsidRDefault="00031262" w:rsidP="00063425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63425">
              <w:rPr>
                <w:rFonts w:ascii="LuzSans-Book" w:hAnsi="LuzSans-Book"/>
                <w:i/>
                <w:color w:val="0D0D0D" w:themeColor="text1" w:themeTint="F2"/>
                <w:szCs w:val="26"/>
              </w:rPr>
              <w:t>(</w:t>
            </w:r>
            <w:r w:rsidR="00063425" w:rsidRPr="00063425">
              <w:rPr>
                <w:rFonts w:ascii="LuzSans-Book" w:hAnsi="LuzSans-Book"/>
                <w:i/>
                <w:color w:val="0D0D0D" w:themeColor="text1" w:themeTint="F2"/>
                <w:szCs w:val="26"/>
              </w:rPr>
              <w:t xml:space="preserve">identifier, </w:t>
            </w:r>
            <w:r w:rsidRPr="00063425">
              <w:rPr>
                <w:rFonts w:ascii="LuzSans-Book" w:hAnsi="LuzSans-Book"/>
                <w:i/>
                <w:color w:val="0D0D0D" w:themeColor="text1" w:themeTint="F2"/>
                <w:szCs w:val="26"/>
              </w:rPr>
              <w:t xml:space="preserve"> comparer</w:t>
            </w:r>
            <w:r w:rsidR="00063425" w:rsidRPr="00063425">
              <w:rPr>
                <w:rFonts w:ascii="LuzSans-Book" w:hAnsi="LuzSans-Book"/>
                <w:i/>
                <w:color w:val="0D0D0D" w:themeColor="text1" w:themeTint="F2"/>
                <w:szCs w:val="26"/>
              </w:rPr>
              <w:t xml:space="preserve"> et reproduire</w:t>
            </w:r>
            <w:r w:rsidRPr="00063425">
              <w:rPr>
                <w:rFonts w:ascii="LuzSans-Book" w:hAnsi="LuzSans-Book"/>
                <w:i/>
                <w:color w:val="0D0D0D" w:themeColor="text1" w:themeTint="F2"/>
                <w:szCs w:val="26"/>
              </w:rPr>
              <w:t>)</w:t>
            </w:r>
          </w:p>
        </w:tc>
      </w:tr>
      <w:tr w:rsidR="00031262" w:rsidTr="00574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textDirection w:val="btLr"/>
          </w:tcPr>
          <w:p w:rsidR="00031262" w:rsidRPr="00031262" w:rsidRDefault="00031262" w:rsidP="00031262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color w:val="0D0D0D" w:themeColor="text1" w:themeTint="F2"/>
              </w:rPr>
            </w:pPr>
            <w:r w:rsidRPr="00031262">
              <w:rPr>
                <w:rFonts w:ascii="Chalkduster" w:hAnsi="Chalkduster"/>
                <w:bCs/>
                <w:color w:val="0D0D0D" w:themeColor="text1" w:themeTint="F2"/>
              </w:rPr>
              <w:t>Période</w:t>
            </w:r>
          </w:p>
          <w:p w:rsidR="00031262" w:rsidRPr="00031262" w:rsidRDefault="00031262" w:rsidP="00031262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color w:val="0D0D0D" w:themeColor="text1" w:themeTint="F2"/>
              </w:rPr>
            </w:pPr>
            <w:r w:rsidRPr="00031262">
              <w:rPr>
                <w:rFonts w:ascii="Chalkduster" w:hAnsi="Chalkduster"/>
                <w:bCs/>
                <w:color w:val="0D0D0D" w:themeColor="text1" w:themeTint="F2"/>
              </w:rPr>
              <w:t>3</w:t>
            </w:r>
          </w:p>
        </w:tc>
        <w:tc>
          <w:tcPr>
            <w:tcW w:w="3252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031262" w:rsidRPr="00031262" w:rsidRDefault="00031262" w:rsidP="00031262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1262" w:rsidRPr="00031262" w:rsidRDefault="00031262" w:rsidP="00031262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>Multiplication d'un nombre par 10, 100, 1000</w:t>
            </w:r>
          </w:p>
          <w:p w:rsidR="00031262" w:rsidRPr="00031262" w:rsidRDefault="00031262" w:rsidP="00031262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>Produit de deux nombres décimaux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031262" w:rsidRPr="00031262" w:rsidRDefault="00031262" w:rsidP="00031262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00000" w:themeColor="text1"/>
                <w:szCs w:val="26"/>
              </w:rPr>
            </w:pPr>
            <w:r w:rsidRPr="00031262">
              <w:rPr>
                <w:rFonts w:ascii="LuzSans-Book" w:hAnsi="LuzSans-Book"/>
                <w:color w:val="000000" w:themeColor="text1"/>
                <w:szCs w:val="26"/>
              </w:rPr>
              <w:t>Proportionnalité</w:t>
            </w:r>
          </w:p>
          <w:p w:rsidR="00031262" w:rsidRPr="00063425" w:rsidRDefault="00031262" w:rsidP="00031262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color w:val="000000" w:themeColor="text1"/>
                <w:szCs w:val="26"/>
              </w:rPr>
            </w:pPr>
            <w:r w:rsidRPr="00063425">
              <w:rPr>
                <w:rFonts w:ascii="LuzSans-Book" w:hAnsi="LuzSans-Book"/>
                <w:i/>
                <w:color w:val="000000" w:themeColor="text1"/>
                <w:szCs w:val="26"/>
              </w:rPr>
              <w:t>(propriété multiplicative de la linéarité)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1262" w:rsidRPr="00031262" w:rsidRDefault="00031262" w:rsidP="00031262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>Programmes de construction</w:t>
            </w:r>
          </w:p>
          <w:p w:rsidR="00031262" w:rsidRPr="00031262" w:rsidRDefault="00031262" w:rsidP="00031262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Cs w:val="26"/>
              </w:rPr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31262" w:rsidRPr="00031262" w:rsidRDefault="00031262" w:rsidP="00031262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>Déterminer une aire.</w:t>
            </w:r>
          </w:p>
          <w:p w:rsidR="00031262" w:rsidRPr="00031262" w:rsidRDefault="00031262" w:rsidP="00031262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>Comparer des aires.</w:t>
            </w:r>
          </w:p>
        </w:tc>
      </w:tr>
      <w:tr w:rsidR="00D33988" w:rsidTr="00574733">
        <w:trPr>
          <w:trHeight w:val="15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textDirection w:val="btLr"/>
          </w:tcPr>
          <w:p w:rsidR="00D33988" w:rsidRPr="00031262" w:rsidRDefault="00D33988" w:rsidP="00031262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color w:val="0D0D0D" w:themeColor="text1" w:themeTint="F2"/>
              </w:rPr>
            </w:pPr>
            <w:r w:rsidRPr="00031262">
              <w:rPr>
                <w:rFonts w:ascii="Chalkduster" w:hAnsi="Chalkduster"/>
                <w:bCs/>
                <w:color w:val="0D0D0D" w:themeColor="text1" w:themeTint="F2"/>
              </w:rPr>
              <w:t>Période</w:t>
            </w:r>
          </w:p>
          <w:p w:rsidR="00D33988" w:rsidRPr="00031262" w:rsidRDefault="00D33988" w:rsidP="00031262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color w:val="0D0D0D" w:themeColor="text1" w:themeTint="F2"/>
              </w:rPr>
            </w:pPr>
            <w:r w:rsidRPr="00031262">
              <w:rPr>
                <w:rFonts w:ascii="Chalkduster" w:hAnsi="Chalkduster"/>
                <w:bCs/>
                <w:color w:val="0D0D0D" w:themeColor="text1" w:themeTint="F2"/>
              </w:rPr>
              <w:t>4</w:t>
            </w:r>
          </w:p>
        </w:tc>
        <w:tc>
          <w:tcPr>
            <w:tcW w:w="3252" w:type="dxa"/>
            <w:vMerge w:val="restart"/>
          </w:tcPr>
          <w:p w:rsidR="00D33988" w:rsidRPr="00AC3BBE" w:rsidRDefault="00D33988" w:rsidP="00D33988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Presse" w:hAnsi="LaPresse"/>
                <w:color w:val="000000" w:themeColor="text1"/>
                <w:szCs w:val="26"/>
              </w:rPr>
            </w:pPr>
            <w:r w:rsidRPr="00AC3BBE">
              <w:rPr>
                <w:rFonts w:ascii="LaPresse" w:hAnsi="LaPresse"/>
                <w:color w:val="000000" w:themeColor="text1"/>
                <w:szCs w:val="26"/>
              </w:rPr>
              <w:t>Nombres décimaux</w:t>
            </w:r>
          </w:p>
          <w:p w:rsidR="00D33988" w:rsidRPr="00063425" w:rsidRDefault="00D33988" w:rsidP="00031262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color w:val="0D0D0D" w:themeColor="text1" w:themeTint="F2"/>
                <w:sz w:val="3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>Décomposer des nombres décimaux</w:t>
            </w: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 xml:space="preserve"> </w:t>
            </w: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 xml:space="preserve">Associer </w:t>
            </w:r>
            <w:r>
              <w:rPr>
                <w:rFonts w:ascii="LuzSans-Book" w:hAnsi="LuzSans-Book"/>
                <w:color w:val="0D0D0D" w:themeColor="text1" w:themeTint="F2"/>
                <w:szCs w:val="26"/>
              </w:rPr>
              <w:t xml:space="preserve">diverses désignations d’un nombre décimal </w:t>
            </w:r>
            <w:r w:rsidR="00063425">
              <w:rPr>
                <w:rFonts w:ascii="LuzSans-Book" w:hAnsi="LuzSans-Book"/>
                <w:i/>
                <w:color w:val="0D0D0D" w:themeColor="text1" w:themeTint="F2"/>
                <w:szCs w:val="20"/>
              </w:rPr>
              <w:t xml:space="preserve">(écriture </w:t>
            </w:r>
            <w:r w:rsidRPr="00063425">
              <w:rPr>
                <w:rFonts w:ascii="LuzSans-Book" w:hAnsi="LuzSans-Book"/>
                <w:i/>
                <w:color w:val="0D0D0D" w:themeColor="text1" w:themeTint="F2"/>
                <w:szCs w:val="20"/>
              </w:rPr>
              <w:t xml:space="preserve"> </w:t>
            </w:r>
            <w:r w:rsidR="00063425">
              <w:rPr>
                <w:rFonts w:ascii="LuzSans-Book" w:hAnsi="LuzSans-Book"/>
                <w:i/>
                <w:color w:val="0D0D0D" w:themeColor="text1" w:themeTint="F2"/>
                <w:szCs w:val="20"/>
              </w:rPr>
              <w:t>fractionnaire ou écriture</w:t>
            </w:r>
            <w:r w:rsidRPr="00063425">
              <w:rPr>
                <w:rFonts w:ascii="LuzSans-Book" w:hAnsi="LuzSans-Book"/>
                <w:i/>
                <w:color w:val="0D0D0D" w:themeColor="text1" w:themeTint="F2"/>
                <w:szCs w:val="20"/>
              </w:rPr>
              <w:t xml:space="preserve"> à virgule)</w:t>
            </w:r>
          </w:p>
          <w:p w:rsidR="00D33988" w:rsidRPr="00031262" w:rsidRDefault="00D33988" w:rsidP="00031262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>
              <w:rPr>
                <w:rFonts w:ascii="LuzSans-Book" w:hAnsi="LuzSans-Book"/>
                <w:color w:val="0D0D0D" w:themeColor="text1" w:themeTint="F2"/>
                <w:szCs w:val="26"/>
              </w:rPr>
              <w:t xml:space="preserve">Repérer, comparer,  encadrer, </w:t>
            </w: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>ranger</w:t>
            </w:r>
            <w:r>
              <w:rPr>
                <w:rFonts w:ascii="LuzSans-Book" w:hAnsi="LuzSans-Book"/>
                <w:color w:val="0D0D0D" w:themeColor="text1" w:themeTint="F2"/>
                <w:szCs w:val="26"/>
              </w:rPr>
              <w:t xml:space="preserve"> et intercaler</w:t>
            </w: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 xml:space="preserve"> des nombres décimaux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left w:val="none" w:sz="0" w:space="0" w:color="auto"/>
              <w:right w:val="none" w:sz="0" w:space="0" w:color="auto"/>
            </w:tcBorders>
          </w:tcPr>
          <w:p w:rsidR="00D33988" w:rsidRPr="00031262" w:rsidRDefault="00D33988" w:rsidP="00031262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 xml:space="preserve">Division </w:t>
            </w:r>
            <w:r w:rsidR="00063425">
              <w:rPr>
                <w:rFonts w:ascii="LuzSans-Book" w:hAnsi="LuzSans-Book"/>
                <w:color w:val="0D0D0D" w:themeColor="text1" w:themeTint="F2"/>
                <w:szCs w:val="26"/>
              </w:rPr>
              <w:t>d’un nombre décimal par un entier</w:t>
            </w:r>
          </w:p>
          <w:p w:rsidR="00D33988" w:rsidRPr="00031262" w:rsidRDefault="00D33988" w:rsidP="00031262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>Division d'un nombre par 10, 100, 1000</w:t>
            </w:r>
          </w:p>
          <w:p w:rsidR="00D33988" w:rsidRPr="00031262" w:rsidRDefault="00D33988" w:rsidP="00031262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Cs w:val="26"/>
              </w:rPr>
            </w:pPr>
          </w:p>
        </w:tc>
        <w:tc>
          <w:tcPr>
            <w:tcW w:w="1985" w:type="dxa"/>
          </w:tcPr>
          <w:p w:rsidR="00D33988" w:rsidRPr="00031262" w:rsidRDefault="00D33988" w:rsidP="00031262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>Lire, interpréter, construire un graphique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D33988" w:rsidRPr="00031262" w:rsidRDefault="00D33988" w:rsidP="00031262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>Agrandissement et réduction de figures planes</w:t>
            </w:r>
          </w:p>
        </w:tc>
        <w:tc>
          <w:tcPr>
            <w:tcW w:w="2552" w:type="dxa"/>
          </w:tcPr>
          <w:p w:rsidR="00D33988" w:rsidRPr="00031262" w:rsidRDefault="00D33988" w:rsidP="00031262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 xml:space="preserve">Aire du </w:t>
            </w:r>
            <w:r w:rsidR="00063425">
              <w:rPr>
                <w:rFonts w:ascii="LuzSans-Book" w:hAnsi="LuzSans-Book"/>
                <w:color w:val="0D0D0D" w:themeColor="text1" w:themeTint="F2"/>
                <w:szCs w:val="26"/>
              </w:rPr>
              <w:t xml:space="preserve">carré et du </w:t>
            </w: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>rectangle</w:t>
            </w:r>
          </w:p>
          <w:p w:rsidR="00D33988" w:rsidRPr="00031262" w:rsidRDefault="00063425" w:rsidP="00063425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>
              <w:rPr>
                <w:rFonts w:ascii="LuzSans-Book" w:hAnsi="LuzSans-Book"/>
                <w:color w:val="0D0D0D" w:themeColor="text1" w:themeTint="F2"/>
                <w:szCs w:val="26"/>
              </w:rPr>
              <w:t>Différencier aire et pé</w:t>
            </w:r>
            <w:r>
              <w:rPr>
                <w:rFonts w:ascii="LuzSans-Book" w:hAnsi="LuzSans-Book"/>
                <w:color w:val="0D0D0D" w:themeColor="text1" w:themeTint="F2"/>
                <w:szCs w:val="26"/>
              </w:rPr>
              <w:t>r</w:t>
            </w:r>
            <w:r>
              <w:rPr>
                <w:rFonts w:ascii="LuzSans-Book" w:hAnsi="LuzSans-Book"/>
                <w:color w:val="0D0D0D" w:themeColor="text1" w:themeTint="F2"/>
                <w:szCs w:val="26"/>
              </w:rPr>
              <w:t>imètre d’une surface</w:t>
            </w:r>
          </w:p>
        </w:tc>
      </w:tr>
      <w:tr w:rsidR="00D33988" w:rsidTr="00574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textDirection w:val="btLr"/>
          </w:tcPr>
          <w:p w:rsidR="00D33988" w:rsidRPr="00031262" w:rsidRDefault="00D33988" w:rsidP="00031262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color w:val="0D0D0D" w:themeColor="text1" w:themeTint="F2"/>
              </w:rPr>
            </w:pPr>
            <w:r w:rsidRPr="00031262">
              <w:rPr>
                <w:rFonts w:ascii="Chalkduster" w:hAnsi="Chalkduster"/>
                <w:bCs/>
                <w:color w:val="0D0D0D" w:themeColor="text1" w:themeTint="F2"/>
              </w:rPr>
              <w:t>Période</w:t>
            </w:r>
          </w:p>
          <w:p w:rsidR="00D33988" w:rsidRPr="00031262" w:rsidRDefault="00D33988" w:rsidP="00031262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color w:val="0D0D0D" w:themeColor="text1" w:themeTint="F2"/>
              </w:rPr>
            </w:pPr>
            <w:r w:rsidRPr="00031262">
              <w:rPr>
                <w:rFonts w:ascii="Chalkduster" w:hAnsi="Chalkduster"/>
                <w:bCs/>
                <w:color w:val="0D0D0D" w:themeColor="text1" w:themeTint="F2"/>
              </w:rPr>
              <w:t>5</w:t>
            </w:r>
          </w:p>
        </w:tc>
        <w:tc>
          <w:tcPr>
            <w:tcW w:w="3252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D33988" w:rsidRPr="00031262" w:rsidRDefault="00D33988" w:rsidP="00031262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3988" w:rsidRPr="00031262" w:rsidRDefault="00D33988" w:rsidP="00031262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>Calculs sur les décimaux</w:t>
            </w:r>
          </w:p>
          <w:p w:rsidR="00D33988" w:rsidRPr="00031262" w:rsidRDefault="00D33988" w:rsidP="00031262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Cs w:val="26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D33988" w:rsidRPr="00031262" w:rsidRDefault="00D33988" w:rsidP="00063425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 xml:space="preserve">Proportionnalité : </w:t>
            </w:r>
            <w:r w:rsidR="00063425">
              <w:rPr>
                <w:rFonts w:ascii="LuzSans-Book" w:hAnsi="LuzSans-Book"/>
                <w:i/>
                <w:color w:val="0D0D0D" w:themeColor="text1" w:themeTint="F2"/>
                <w:sz w:val="22"/>
                <w:szCs w:val="26"/>
              </w:rPr>
              <w:t xml:space="preserve">passage à l’unité, </w:t>
            </w:r>
            <w:r w:rsidRPr="00031262">
              <w:rPr>
                <w:rFonts w:ascii="LuzSans-Book" w:hAnsi="LuzSans-Book"/>
                <w:i/>
                <w:color w:val="0D0D0D" w:themeColor="text1" w:themeTint="F2"/>
                <w:sz w:val="22"/>
                <w:szCs w:val="26"/>
              </w:rPr>
              <w:t>pourcentages, échelles, vitesse moyenne</w:t>
            </w:r>
            <w:r w:rsidR="00063425">
              <w:rPr>
                <w:rFonts w:ascii="LuzSans-Book" w:hAnsi="LuzSans-Book"/>
                <w:i/>
                <w:color w:val="0D0D0D" w:themeColor="text1" w:themeTint="F2"/>
                <w:sz w:val="22"/>
                <w:szCs w:val="2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3425" w:rsidRDefault="00D33988" w:rsidP="00031262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031262">
              <w:rPr>
                <w:rFonts w:ascii="LuzSans-Book" w:hAnsi="LuzSans-Book"/>
                <w:color w:val="0D0D0D" w:themeColor="text1" w:themeTint="F2"/>
                <w:szCs w:val="26"/>
              </w:rPr>
              <w:t xml:space="preserve">Les solides </w:t>
            </w:r>
          </w:p>
          <w:p w:rsidR="00D33988" w:rsidRPr="00063425" w:rsidRDefault="00063425" w:rsidP="00031262">
            <w:pPr>
              <w:pStyle w:val="Contenudetableau"/>
              <w:snapToGrid w:val="0"/>
              <w:rPr>
                <w:rFonts w:ascii="LuzSans-Book" w:hAnsi="LuzSans-Book"/>
                <w:i/>
                <w:color w:val="0D0D0D" w:themeColor="text1" w:themeTint="F2"/>
                <w:szCs w:val="26"/>
              </w:rPr>
            </w:pPr>
            <w:r w:rsidRPr="00063425">
              <w:rPr>
                <w:rFonts w:ascii="LuzSans-Book" w:hAnsi="LuzSans-Book"/>
                <w:i/>
                <w:color w:val="0D0D0D" w:themeColor="text1" w:themeTint="F2"/>
                <w:szCs w:val="26"/>
              </w:rPr>
              <w:t>(cube, pavé et prisme droit)</w:t>
            </w:r>
          </w:p>
          <w:p w:rsidR="00D33988" w:rsidRPr="00031262" w:rsidRDefault="00D33988" w:rsidP="00031262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Cs w:val="26"/>
              </w:rPr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74733" w:rsidRDefault="00063425" w:rsidP="00574733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>
              <w:rPr>
                <w:rFonts w:ascii="LuzSans-Book" w:hAnsi="LuzSans-Book"/>
                <w:color w:val="0D0D0D" w:themeColor="text1" w:themeTint="F2"/>
                <w:szCs w:val="26"/>
              </w:rPr>
              <w:t>Liens entre v</w:t>
            </w:r>
            <w:r w:rsidR="00D33988" w:rsidRPr="00031262">
              <w:rPr>
                <w:rFonts w:ascii="LuzSans-Book" w:hAnsi="LuzSans-Book"/>
                <w:color w:val="0D0D0D" w:themeColor="text1" w:themeTint="F2"/>
                <w:szCs w:val="26"/>
              </w:rPr>
              <w:t xml:space="preserve">olumes </w:t>
            </w:r>
            <w:r>
              <w:rPr>
                <w:rFonts w:ascii="LuzSans-Book" w:hAnsi="LuzSans-Book"/>
                <w:color w:val="0D0D0D" w:themeColor="text1" w:themeTint="F2"/>
                <w:szCs w:val="26"/>
              </w:rPr>
              <w:t xml:space="preserve">et contenances </w:t>
            </w:r>
          </w:p>
          <w:p w:rsidR="00D33988" w:rsidRPr="00031262" w:rsidRDefault="00063425" w:rsidP="00574733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Cs w:val="26"/>
              </w:rPr>
            </w:pPr>
            <w:r w:rsidRPr="00574733">
              <w:rPr>
                <w:rFonts w:ascii="LuzSans-Book" w:hAnsi="LuzSans-Book"/>
                <w:i/>
                <w:color w:val="0D0D0D" w:themeColor="text1" w:themeTint="F2"/>
                <w:szCs w:val="26"/>
              </w:rPr>
              <w:t>(</w:t>
            </w:r>
            <w:r w:rsidR="00574733" w:rsidRPr="00574733">
              <w:rPr>
                <w:rFonts w:ascii="LuzSans-Book" w:hAnsi="LuzSans-Book"/>
                <w:i/>
                <w:color w:val="0D0D0D" w:themeColor="text1" w:themeTint="F2"/>
                <w:szCs w:val="26"/>
              </w:rPr>
              <w:t>première approche)</w:t>
            </w:r>
            <w:r>
              <w:rPr>
                <w:rFonts w:ascii="LuzSans-Book" w:hAnsi="LuzSans-Book"/>
                <w:color w:val="0D0D0D" w:themeColor="text1" w:themeTint="F2"/>
                <w:szCs w:val="26"/>
              </w:rPr>
              <w:t xml:space="preserve"> </w:t>
            </w:r>
          </w:p>
        </w:tc>
      </w:tr>
    </w:tbl>
    <w:p w:rsidR="00D700BA" w:rsidRDefault="00574733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8522E" wp14:editId="4E85596B">
                <wp:simplePos x="0" y="0"/>
                <wp:positionH relativeFrom="margin">
                  <wp:align>left</wp:align>
                </wp:positionH>
                <wp:positionV relativeFrom="paragraph">
                  <wp:posOffset>5417820</wp:posOffset>
                </wp:positionV>
                <wp:extent cx="9315450" cy="4381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733" w:rsidRDefault="00574733" w:rsidP="00574733">
                            <w:pPr>
                              <w:rPr>
                                <w:rFonts w:ascii="LuzSans-Book" w:hAnsi="LuzSans-Book"/>
                                <w:i/>
                                <w:color w:val="808080" w:themeColor="background1" w:themeShade="80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LuzSans-Book" w:hAnsi="LuzSans-Book"/>
                                <w:i/>
                                <w:color w:val="808080" w:themeColor="background1" w:themeShade="80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Sur toute l’année et en croisant les enseignements</w:t>
                            </w:r>
                            <w:r w:rsidRPr="00866A6E">
                              <w:rPr>
                                <w:rFonts w:ascii="LuzSans-Book" w:hAnsi="LuzSans-Book"/>
                                <w:i/>
                                <w:color w:val="808080" w:themeColor="background1" w:themeShade="80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 résoudre des problèmes de la vie quotidienne</w:t>
                            </w:r>
                            <w:r>
                              <w:rPr>
                                <w:rFonts w:ascii="LuzSans-Book" w:hAnsi="LuzSans-Book"/>
                                <w:i/>
                                <w:color w:val="808080" w:themeColor="background1" w:themeShade="80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(sur les 4 opérations).</w:t>
                            </w:r>
                          </w:p>
                          <w:p w:rsidR="00574733" w:rsidRDefault="00574733" w:rsidP="005747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48522E" id="Zone de texte 1" o:spid="_x0000_s1027" type="#_x0000_t202" style="position:absolute;margin-left:0;margin-top:426.6pt;width:733.5pt;height:34.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" filled="f" stroked="f" strokeweight=".5pt">
                <v:textbox>
                  <w:txbxContent>
                    <w:p w:rsidR="00574733" w:rsidRDefault="00574733" w:rsidP="00574733">
                      <w:pPr>
                        <w:rPr>
                          <w:rFonts w:ascii="LuzSans-Book" w:hAnsi="LuzSans-Book"/>
                          <w:i/>
                          <w:color w:val="808080" w:themeColor="background1" w:themeShade="80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LuzSans-Book" w:hAnsi="LuzSans-Book"/>
                          <w:i/>
                          <w:color w:val="808080" w:themeColor="background1" w:themeShade="80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Sur toute l’année et en croisant les enseignements</w:t>
                      </w:r>
                      <w:r w:rsidRPr="00866A6E">
                        <w:rPr>
                          <w:rFonts w:ascii="LuzSans-Book" w:hAnsi="LuzSans-Book"/>
                          <w:i/>
                          <w:color w:val="808080" w:themeColor="background1" w:themeShade="80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 résoudre des problèmes de la vie quotidienne</w:t>
                      </w:r>
                      <w:r>
                        <w:rPr>
                          <w:rFonts w:ascii="LuzSans-Book" w:hAnsi="LuzSans-Book"/>
                          <w:i/>
                          <w:color w:val="808080" w:themeColor="background1" w:themeShade="80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(sur les 4 opérations).</w:t>
                      </w:r>
                    </w:p>
                    <w:p w:rsidR="00574733" w:rsidRDefault="00574733" w:rsidP="00574733"/>
                  </w:txbxContent>
                </v:textbox>
                <w10:wrap anchorx="margin"/>
              </v:shape>
            </w:pict>
          </mc:Fallback>
        </mc:AlternateContent>
      </w:r>
      <w:r w:rsidR="00031262">
        <w:rPr>
          <w:rFonts w:ascii="LuzSans-Book" w:hAnsi="LuzSans-Book"/>
          <w:i/>
          <w:noProof/>
          <w:color w:val="808080" w:themeColor="background1" w:themeShade="80"/>
          <w:sz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6CD3A" wp14:editId="5F2C1897">
                <wp:simplePos x="0" y="0"/>
                <wp:positionH relativeFrom="margin">
                  <wp:align>center</wp:align>
                </wp:positionH>
                <wp:positionV relativeFrom="paragraph">
                  <wp:posOffset>-6443980</wp:posOffset>
                </wp:positionV>
                <wp:extent cx="8531225" cy="63817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12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A9C" w:rsidRPr="00F1508F" w:rsidRDefault="008A3A9C" w:rsidP="008A3A9C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F1508F"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PROGRAMMATION EN MATHEMATIQUES-C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</w:t>
                            </w:r>
                            <w:r w:rsidRPr="00F1508F"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2-ANNEE 2016-2017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6CD3A" id="Zone de texte 2" o:spid="_x0000_s1028" type="#_x0000_t202" style="position:absolute;margin-left:0;margin-top:-507.4pt;width:671.75pt;height:50.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" filled="f" stroked="f" strokeweight=".5pt">
                <v:textbox>
                  <w:txbxContent>
                    <w:p w:rsidR="008A3A9C" w:rsidRPr="00F1508F" w:rsidRDefault="008A3A9C" w:rsidP="008A3A9C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 w:rsidRPr="00F1508F"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PROGRAMMATION EN MATHEMATIQUES-C</w:t>
                      </w:r>
                      <w:r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M</w:t>
                      </w:r>
                      <w:r w:rsidRPr="00F1508F"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2-ANNEE 2016-2017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00BA" w:rsidSect="00031262">
      <w:headerReference w:type="default" r:id="rId6"/>
      <w:pgSz w:w="16838" w:h="11906" w:orient="landscape"/>
      <w:pgMar w:top="1418" w:right="1134" w:bottom="720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F2D" w:rsidRDefault="00BE3F2D">
      <w:r>
        <w:separator/>
      </w:r>
    </w:p>
  </w:endnote>
  <w:endnote w:type="continuationSeparator" w:id="0">
    <w:p w:rsidR="00BE3F2D" w:rsidRDefault="00BE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Chalkduster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PreCursive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assingNotes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F2D" w:rsidRDefault="00BE3F2D">
      <w:r>
        <w:separator/>
      </w:r>
    </w:p>
  </w:footnote>
  <w:footnote w:type="continuationSeparator" w:id="0">
    <w:p w:rsidR="00BE3F2D" w:rsidRDefault="00BE3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21C" w:rsidRPr="00B1439A" w:rsidRDefault="00C1421C" w:rsidP="00B1439A">
    <w:pPr>
      <w:pStyle w:val="En-tte"/>
      <w:jc w:val="center"/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48"/>
    <w:rsid w:val="00031262"/>
    <w:rsid w:val="00063425"/>
    <w:rsid w:val="0012421C"/>
    <w:rsid w:val="00183748"/>
    <w:rsid w:val="001F7C44"/>
    <w:rsid w:val="00306EEF"/>
    <w:rsid w:val="0034236C"/>
    <w:rsid w:val="003A7048"/>
    <w:rsid w:val="003F4CC6"/>
    <w:rsid w:val="0045482F"/>
    <w:rsid w:val="004979E6"/>
    <w:rsid w:val="004F4A7B"/>
    <w:rsid w:val="005118D3"/>
    <w:rsid w:val="00574733"/>
    <w:rsid w:val="00586FE8"/>
    <w:rsid w:val="005A4B38"/>
    <w:rsid w:val="005D425E"/>
    <w:rsid w:val="00616FB0"/>
    <w:rsid w:val="0079644C"/>
    <w:rsid w:val="008526CD"/>
    <w:rsid w:val="00887CF0"/>
    <w:rsid w:val="008A3A9C"/>
    <w:rsid w:val="008A6801"/>
    <w:rsid w:val="008E7521"/>
    <w:rsid w:val="0093003B"/>
    <w:rsid w:val="00986228"/>
    <w:rsid w:val="00A711F8"/>
    <w:rsid w:val="00B1439A"/>
    <w:rsid w:val="00B27840"/>
    <w:rsid w:val="00B83DE1"/>
    <w:rsid w:val="00B92D36"/>
    <w:rsid w:val="00BE3F2D"/>
    <w:rsid w:val="00C1421C"/>
    <w:rsid w:val="00CD4990"/>
    <w:rsid w:val="00CE27C8"/>
    <w:rsid w:val="00D33988"/>
    <w:rsid w:val="00D4006E"/>
    <w:rsid w:val="00D700BA"/>
    <w:rsid w:val="00DE6711"/>
    <w:rsid w:val="00E37493"/>
    <w:rsid w:val="00EB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3E892A5-E86B-4B99-B7B4-0DF90CBF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7285"/>
        <w:tab w:val="right" w:pos="14570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table" w:styleId="Listeclaire-Accent6">
    <w:name w:val="Light List Accent 6"/>
    <w:basedOn w:val="TableauNormal"/>
    <w:uiPriority w:val="61"/>
    <w:rsid w:val="00306E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4</cp:revision>
  <cp:lastPrinted>1900-12-31T22:00:00Z</cp:lastPrinted>
  <dcterms:created xsi:type="dcterms:W3CDTF">2016-04-20T14:33:00Z</dcterms:created>
  <dcterms:modified xsi:type="dcterms:W3CDTF">2016-04-20T15:13:00Z</dcterms:modified>
</cp:coreProperties>
</file>