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02"/>
        <w:gridCol w:w="592"/>
        <w:gridCol w:w="7412"/>
      </w:tblGrid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000949" w:rsidRDefault="00000949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04/09/17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664E8D" w:rsidP="001E2A12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Il ne faut pas mettre la charrue </w:t>
            </w:r>
            <w:r w:rsidRPr="00664E8D">
              <w:rPr>
                <w:rFonts w:ascii="LuzSans-Book" w:hAnsi="LuzSans-Book"/>
                <w:b/>
                <w:sz w:val="32"/>
                <w:szCs w:val="32"/>
              </w:rPr>
              <w:t>avant</w:t>
            </w:r>
            <w:r>
              <w:rPr>
                <w:rFonts w:ascii="LuzSans-Book" w:hAnsi="LuzSans-Book"/>
                <w:sz w:val="32"/>
                <w:szCs w:val="32"/>
              </w:rPr>
              <w:t xml:space="preserve"> les bœufs.</w:t>
            </w:r>
          </w:p>
        </w:tc>
      </w:tr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E8619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</w:t>
            </w:r>
            <w:r>
              <w:rPr>
                <w:rFonts w:ascii="Amandine" w:hAnsi="Amandine"/>
                <w:sz w:val="28"/>
                <w:szCs w:val="34"/>
              </w:rPr>
              <w:t>5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664E8D" w:rsidP="001E2A12">
            <w:pPr>
              <w:rPr>
                <w:rFonts w:ascii="LuzSans-Book" w:hAnsi="LuzSans-Book"/>
                <w:sz w:val="32"/>
                <w:szCs w:val="32"/>
              </w:rPr>
            </w:pPr>
            <w:r w:rsidRPr="00664E8D">
              <w:rPr>
                <w:rFonts w:ascii="LuzSans-Book" w:hAnsi="LuzSans-Book"/>
                <w:sz w:val="32"/>
                <w:szCs w:val="32"/>
              </w:rPr>
              <w:t>N’est pas pauvre qui a peu, mais qui désire</w:t>
            </w:r>
            <w:r>
              <w:rPr>
                <w:rFonts w:ascii="LuzSans-Book" w:hAnsi="LuzSans-Book"/>
                <w:b/>
                <w:sz w:val="32"/>
                <w:szCs w:val="32"/>
              </w:rPr>
              <w:t xml:space="preserve"> beaucoup.</w:t>
            </w:r>
          </w:p>
        </w:tc>
      </w:tr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E8619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</w:t>
            </w:r>
            <w:r>
              <w:rPr>
                <w:rFonts w:ascii="Amandine" w:hAnsi="Amandine"/>
                <w:sz w:val="28"/>
                <w:szCs w:val="34"/>
              </w:rPr>
              <w:t>7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A56FA4" w:rsidP="001E2A12">
            <w:pPr>
              <w:rPr>
                <w:rFonts w:ascii="LuzSans-Book" w:hAnsi="LuzSans-Book"/>
                <w:sz w:val="32"/>
                <w:szCs w:val="32"/>
              </w:rPr>
            </w:pPr>
            <w:r w:rsidRPr="00A56FA4">
              <w:rPr>
                <w:rFonts w:ascii="LuzSans-Book" w:hAnsi="LuzSans-Book"/>
                <w:sz w:val="32"/>
                <w:szCs w:val="32"/>
              </w:rPr>
              <w:t>Le chemin du savoir commence</w:t>
            </w:r>
            <w:r w:rsidRPr="00A56FA4">
              <w:rPr>
                <w:rFonts w:ascii="LuzSans-Book" w:hAnsi="LuzSans-Book"/>
                <w:b/>
                <w:sz w:val="32"/>
                <w:szCs w:val="32"/>
              </w:rPr>
              <w:t xml:space="preserve"> aussitôt </w:t>
            </w:r>
            <w:r w:rsidRPr="00A56FA4">
              <w:rPr>
                <w:rFonts w:ascii="LuzSans-Book" w:hAnsi="LuzSans-Book"/>
                <w:sz w:val="32"/>
                <w:szCs w:val="32"/>
              </w:rPr>
              <w:t>qu'on a tourné la page.</w:t>
            </w:r>
          </w:p>
        </w:tc>
      </w:tr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E8619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</w:t>
            </w:r>
            <w:r>
              <w:rPr>
                <w:rFonts w:ascii="Amandine" w:hAnsi="Amandine"/>
                <w:sz w:val="28"/>
                <w:szCs w:val="34"/>
              </w:rPr>
              <w:t>8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A56FA4" w:rsidP="001E2A12">
            <w:pPr>
              <w:rPr>
                <w:rFonts w:ascii="LuzSans-Book" w:hAnsi="LuzSans-Book"/>
                <w:sz w:val="32"/>
                <w:szCs w:val="32"/>
              </w:rPr>
            </w:pPr>
            <w:r w:rsidRPr="00A56FA4">
              <w:rPr>
                <w:rFonts w:ascii="LuzSans-Book" w:hAnsi="LuzSans-Book"/>
                <w:sz w:val="32"/>
                <w:szCs w:val="32"/>
              </w:rPr>
              <w:t xml:space="preserve">L'herbe est toujours plus verte </w:t>
            </w:r>
            <w:r w:rsidRPr="00A56FA4">
              <w:rPr>
                <w:rFonts w:ascii="LuzSans-Book" w:hAnsi="LuzSans-Book"/>
                <w:b/>
                <w:sz w:val="32"/>
                <w:szCs w:val="32"/>
              </w:rPr>
              <w:t>ailleurs</w:t>
            </w:r>
            <w:r w:rsidRPr="00A56FA4">
              <w:rPr>
                <w:rFonts w:ascii="LuzSans-Book" w:hAnsi="LuzSans-Book"/>
                <w:sz w:val="32"/>
                <w:szCs w:val="32"/>
              </w:rPr>
              <w:t>.</w:t>
            </w:r>
          </w:p>
        </w:tc>
      </w:tr>
      <w:tr w:rsidR="00E8619D" w:rsidTr="00230E4B">
        <w:tc>
          <w:tcPr>
            <w:tcW w:w="1602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5E3076" w:rsidRDefault="00E8619D" w:rsidP="00E8619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5E3076">
              <w:rPr>
                <w:rFonts w:ascii="Amandine" w:hAnsi="Amandine"/>
                <w:sz w:val="34"/>
                <w:szCs w:val="34"/>
                <w:u w:val="single"/>
              </w:rPr>
              <w:t>Dictée 1</w:t>
            </w:r>
          </w:p>
          <w:p w:rsidR="005E3076" w:rsidRPr="00E8619D" w:rsidRDefault="005E3076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>Lundi 11 septembre</w:t>
            </w:r>
          </w:p>
        </w:tc>
        <w:tc>
          <w:tcPr>
            <w:tcW w:w="592" w:type="dxa"/>
            <w:tcBorders>
              <w:top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412" w:type="dxa"/>
            <w:tcBorders>
              <w:top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C12501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beaucoup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au-dessus ; assez ; aussi ; après ;</w:t>
            </w:r>
          </w:p>
          <w:p w:rsidR="00C12501" w:rsidRPr="00395DF4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avec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 xml:space="preserve"> ; aussitôt ; ailleurs ; au-dessous ; afin de </w:t>
            </w:r>
          </w:p>
        </w:tc>
      </w:tr>
      <w:tr w:rsidR="00E8619D" w:rsidTr="00230E4B">
        <w:tc>
          <w:tcPr>
            <w:tcW w:w="1602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412" w:type="dxa"/>
            <w:tcBorders>
              <w:bottom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025C6C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avant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auparavant ; alors ; autant ; aujourd’hui ;</w:t>
            </w:r>
          </w:p>
          <w:p w:rsidR="00C12501" w:rsidRPr="00395DF4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autrefois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autour ; à travers ; ainsi ; auprès</w:t>
            </w:r>
          </w:p>
        </w:tc>
      </w:tr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000949" w:rsidRDefault="00000949" w:rsidP="003B6BA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28"/>
                <w:szCs w:val="34"/>
              </w:rPr>
              <w:t>12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000949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000949">
              <w:rPr>
                <w:rFonts w:ascii="LuzSans-Book" w:hAnsi="LuzSans-Book"/>
                <w:b/>
                <w:sz w:val="32"/>
                <w:szCs w:val="32"/>
              </w:rPr>
              <w:t>Comme</w:t>
            </w:r>
            <w:r>
              <w:rPr>
                <w:rFonts w:ascii="LuzSans-Book" w:hAnsi="LuzSans-Book"/>
                <w:sz w:val="32"/>
                <w:szCs w:val="32"/>
              </w:rPr>
              <w:t xml:space="preserve"> on fait son lit, on se couche.</w:t>
            </w:r>
          </w:p>
        </w:tc>
      </w:tr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14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Pr="00D331B5" w:rsidRDefault="00D331B5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D331B5">
              <w:rPr>
                <w:rFonts w:ascii="LuzSans-Book" w:hAnsi="LuzSans-Book"/>
                <w:sz w:val="32"/>
                <w:szCs w:val="32"/>
              </w:rPr>
              <w:t xml:space="preserve">Un petit </w:t>
            </w:r>
            <w:r w:rsidRPr="00D331B5">
              <w:rPr>
                <w:rFonts w:ascii="LuzSans-Book" w:hAnsi="LuzSans-Book"/>
                <w:b/>
                <w:sz w:val="32"/>
                <w:szCs w:val="32"/>
              </w:rPr>
              <w:t>chez</w:t>
            </w:r>
            <w:r w:rsidRPr="00D331B5">
              <w:rPr>
                <w:rFonts w:ascii="LuzSans-Book" w:hAnsi="LuzSans-Book"/>
                <w:sz w:val="32"/>
                <w:szCs w:val="32"/>
              </w:rPr>
              <w:t xml:space="preserve"> soi vaut mie</w:t>
            </w:r>
            <w:r>
              <w:rPr>
                <w:rFonts w:ascii="LuzSans-Book" w:hAnsi="LuzSans-Book"/>
                <w:sz w:val="32"/>
                <w:szCs w:val="32"/>
              </w:rPr>
              <w:t xml:space="preserve">ux qu’un grand </w:t>
            </w:r>
            <w:r w:rsidRPr="00D331B5">
              <w:rPr>
                <w:rFonts w:ascii="LuzSans-Book" w:hAnsi="LuzSans-Book"/>
                <w:b/>
                <w:sz w:val="32"/>
                <w:szCs w:val="32"/>
              </w:rPr>
              <w:t>chez</w:t>
            </w:r>
            <w:r>
              <w:rPr>
                <w:rFonts w:ascii="LuzSans-Book" w:hAnsi="LuzSans-Book"/>
                <w:sz w:val="32"/>
                <w:szCs w:val="32"/>
              </w:rPr>
              <w:t xml:space="preserve"> les autres.</w:t>
            </w:r>
          </w:p>
        </w:tc>
      </w:tr>
      <w:tr w:rsidR="00000949" w:rsidTr="00000949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15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2F451E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2F451E">
              <w:rPr>
                <w:rFonts w:ascii="LuzSans-Book" w:hAnsi="LuzSans-Book"/>
                <w:sz w:val="32"/>
                <w:szCs w:val="32"/>
              </w:rPr>
              <w:t xml:space="preserve">Ne remets pas à </w:t>
            </w:r>
            <w:r w:rsidRPr="002F451E">
              <w:rPr>
                <w:rFonts w:ascii="LuzSans-Book" w:hAnsi="LuzSans-Book"/>
                <w:b/>
                <w:sz w:val="32"/>
                <w:szCs w:val="32"/>
              </w:rPr>
              <w:t>demain</w:t>
            </w:r>
            <w:r w:rsidRPr="002F451E">
              <w:rPr>
                <w:rFonts w:ascii="LuzSans-Book" w:hAnsi="LuzSans-Book"/>
                <w:sz w:val="32"/>
                <w:szCs w:val="32"/>
              </w:rPr>
              <w:t xml:space="preserve"> ce </w:t>
            </w:r>
            <w:r>
              <w:rPr>
                <w:rFonts w:ascii="LuzSans-Book" w:hAnsi="LuzSans-Book"/>
                <w:sz w:val="32"/>
                <w:szCs w:val="32"/>
              </w:rPr>
              <w:t>que tu peux faire le jour même.</w:t>
            </w:r>
          </w:p>
        </w:tc>
      </w:tr>
      <w:tr w:rsidR="00E8619D" w:rsidTr="00230E4B">
        <w:tc>
          <w:tcPr>
            <w:tcW w:w="1602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5E3076" w:rsidRP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5E3076">
              <w:rPr>
                <w:rFonts w:ascii="Amandine" w:hAnsi="Amandine"/>
                <w:sz w:val="34"/>
                <w:szCs w:val="34"/>
                <w:u w:val="single"/>
              </w:rPr>
              <w:t xml:space="preserve">Dictée </w:t>
            </w:r>
            <w:r>
              <w:rPr>
                <w:rFonts w:ascii="Amandine" w:hAnsi="Amandine"/>
                <w:sz w:val="34"/>
                <w:szCs w:val="34"/>
                <w:u w:val="single"/>
              </w:rPr>
              <w:t>2</w:t>
            </w:r>
          </w:p>
          <w:p w:rsidR="00E8619D" w:rsidRPr="00E8619D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>Lundi 18 septembre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412" w:type="dxa"/>
            <w:tcBorders>
              <w:top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C12501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car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ceci ; cela ; chez ; combien ;</w:t>
            </w:r>
          </w:p>
          <w:p w:rsidR="00EE0550" w:rsidRPr="00395DF4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comme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 xml:space="preserve"> ; contre ; dans ; déjà ; demain </w:t>
            </w:r>
          </w:p>
        </w:tc>
      </w:tr>
      <w:tr w:rsidR="00E8619D" w:rsidTr="00230E4B">
        <w:tc>
          <w:tcPr>
            <w:tcW w:w="1602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412" w:type="dxa"/>
            <w:tcBorders>
              <w:bottom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EE0550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bientôt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cependant ; certes ; d’abord ; davantage</w:t>
            </w:r>
          </w:p>
          <w:p w:rsidR="00C12501" w:rsidRPr="00395DF4" w:rsidRDefault="00C12501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debout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dedans ; dehors ; depuis ; derrière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000949" w:rsidRDefault="00000949" w:rsidP="003B6BA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28"/>
                <w:szCs w:val="34"/>
              </w:rPr>
              <w:t>1</w:t>
            </w:r>
            <w:r>
              <w:rPr>
                <w:rFonts w:ascii="Amandine" w:hAnsi="Amandine"/>
                <w:sz w:val="28"/>
                <w:szCs w:val="34"/>
              </w:rPr>
              <w:t>9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000949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Bien mal acquis ne profite </w:t>
            </w:r>
            <w:r w:rsidRPr="00000949">
              <w:rPr>
                <w:rFonts w:ascii="LuzSans-Book" w:hAnsi="LuzSans-Book"/>
                <w:b/>
                <w:sz w:val="32"/>
                <w:szCs w:val="32"/>
              </w:rPr>
              <w:t>jamais</w:t>
            </w:r>
            <w:r>
              <w:rPr>
                <w:rFonts w:ascii="LuzSans-Book" w:hAnsi="LuzSans-Book"/>
                <w:sz w:val="32"/>
                <w:szCs w:val="32"/>
              </w:rPr>
              <w:t>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21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A835D2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A835D2">
              <w:rPr>
                <w:rFonts w:ascii="LuzSans-Book" w:hAnsi="LuzSans-Book"/>
                <w:sz w:val="32"/>
                <w:szCs w:val="32"/>
              </w:rPr>
              <w:t>L’étranger est peut-être un ami que</w:t>
            </w:r>
            <w:r>
              <w:rPr>
                <w:rFonts w:ascii="LuzSans-Book" w:hAnsi="LuzSans-Book"/>
                <w:sz w:val="32"/>
                <w:szCs w:val="32"/>
              </w:rPr>
              <w:t xml:space="preserve"> vous ne connaissez pas </w:t>
            </w:r>
            <w:r w:rsidRPr="00A835D2">
              <w:rPr>
                <w:rFonts w:ascii="LuzSans-Book" w:hAnsi="LuzSans-Book"/>
                <w:b/>
                <w:sz w:val="32"/>
                <w:szCs w:val="32"/>
              </w:rPr>
              <w:t>encore</w:t>
            </w:r>
            <w:r>
              <w:rPr>
                <w:rFonts w:ascii="LuzSans-Book" w:hAnsi="LuzSans-Book"/>
                <w:sz w:val="32"/>
                <w:szCs w:val="32"/>
              </w:rPr>
              <w:t>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22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D331B5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D331B5">
              <w:rPr>
                <w:rFonts w:ascii="LuzSans-Book" w:hAnsi="LuzSans-Book"/>
                <w:sz w:val="32"/>
                <w:szCs w:val="32"/>
              </w:rPr>
              <w:t xml:space="preserve">Que chacun balaie </w:t>
            </w:r>
            <w:r w:rsidRPr="00D331B5">
              <w:rPr>
                <w:rFonts w:ascii="LuzSans-Book" w:hAnsi="LuzSans-Book"/>
                <w:b/>
                <w:sz w:val="32"/>
                <w:szCs w:val="32"/>
              </w:rPr>
              <w:t>devant</w:t>
            </w:r>
            <w:r w:rsidRPr="00D331B5">
              <w:rPr>
                <w:rFonts w:ascii="LuzSans-Book" w:hAnsi="LuzSans-Book"/>
                <w:sz w:val="32"/>
                <w:szCs w:val="32"/>
              </w:rPr>
              <w:t xml:space="preserve"> sa p</w:t>
            </w:r>
            <w:r>
              <w:rPr>
                <w:rFonts w:ascii="LuzSans-Book" w:hAnsi="LuzSans-Book"/>
                <w:sz w:val="32"/>
                <w:szCs w:val="32"/>
              </w:rPr>
              <w:t>orte et les rues seront nettes.</w:t>
            </w:r>
          </w:p>
        </w:tc>
      </w:tr>
      <w:tr w:rsidR="00E8619D" w:rsidTr="00230E4B">
        <w:tc>
          <w:tcPr>
            <w:tcW w:w="1602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5E3076" w:rsidRP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5E3076">
              <w:rPr>
                <w:rFonts w:ascii="Amandine" w:hAnsi="Amandine"/>
                <w:sz w:val="34"/>
                <w:szCs w:val="34"/>
                <w:u w:val="single"/>
              </w:rPr>
              <w:t xml:space="preserve">Dictée </w:t>
            </w:r>
            <w:r>
              <w:rPr>
                <w:rFonts w:ascii="Amandine" w:hAnsi="Amandine"/>
                <w:sz w:val="34"/>
                <w:szCs w:val="34"/>
                <w:u w:val="single"/>
              </w:rPr>
              <w:t>3</w:t>
            </w:r>
          </w:p>
          <w:p w:rsidR="00E8619D" w:rsidRPr="00E8619D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>Lundi 25 septembre</w:t>
            </w:r>
          </w:p>
        </w:tc>
        <w:tc>
          <w:tcPr>
            <w:tcW w:w="592" w:type="dxa"/>
            <w:tcBorders>
              <w:top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412" w:type="dxa"/>
            <w:tcBorders>
              <w:top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EC40E7" w:rsidRDefault="002322B8" w:rsidP="002322B8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dès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 xml:space="preserve"> que ; devant ; ensuite ; encore ; enfin</w:t>
            </w:r>
          </w:p>
          <w:p w:rsidR="002322B8" w:rsidRPr="00395DF4" w:rsidRDefault="002322B8" w:rsidP="002322B8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donc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entre ; bien ; ici ; jamais</w:t>
            </w:r>
          </w:p>
        </w:tc>
      </w:tr>
      <w:tr w:rsidR="00E8619D" w:rsidTr="00230E4B">
        <w:tc>
          <w:tcPr>
            <w:tcW w:w="1602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412" w:type="dxa"/>
            <w:tcBorders>
              <w:bottom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2322B8" w:rsidRDefault="002322B8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jadis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envers ; jusque ; durant ; dessus</w:t>
            </w:r>
          </w:p>
          <w:p w:rsidR="002322B8" w:rsidRPr="00395DF4" w:rsidRDefault="002322B8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hélas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hors ; désormais ; guère ; dessous</w:t>
            </w:r>
          </w:p>
        </w:tc>
      </w:tr>
    </w:tbl>
    <w:p w:rsidR="00A835D2" w:rsidRDefault="00A835D2"/>
    <w:p w:rsidR="00A835D2" w:rsidRDefault="00A835D2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02"/>
        <w:gridCol w:w="592"/>
        <w:gridCol w:w="7412"/>
      </w:tblGrid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000949" w:rsidRDefault="00000949" w:rsidP="003B6BA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28"/>
                <w:szCs w:val="34"/>
              </w:rPr>
              <w:lastRenderedPageBreak/>
              <w:t>26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664E8D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Deux avis valent </w:t>
            </w:r>
            <w:r w:rsidRPr="00664E8D">
              <w:rPr>
                <w:rFonts w:ascii="LuzSans-Book" w:hAnsi="LuzSans-Book"/>
                <w:b/>
                <w:sz w:val="32"/>
                <w:szCs w:val="32"/>
              </w:rPr>
              <w:t>mieux</w:t>
            </w:r>
            <w:r>
              <w:rPr>
                <w:rFonts w:ascii="LuzSans-Book" w:hAnsi="LuzSans-Book"/>
                <w:sz w:val="32"/>
                <w:szCs w:val="32"/>
              </w:rPr>
              <w:t xml:space="preserve"> qu’un.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28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664E8D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Il faut battre le fer </w:t>
            </w:r>
            <w:r w:rsidRPr="00664E8D">
              <w:rPr>
                <w:rFonts w:ascii="LuzSans-Book" w:hAnsi="LuzSans-Book"/>
                <w:b/>
                <w:sz w:val="32"/>
                <w:szCs w:val="32"/>
              </w:rPr>
              <w:t>pendant</w:t>
            </w:r>
            <w:r>
              <w:rPr>
                <w:rFonts w:ascii="LuzSans-Book" w:hAnsi="LuzSans-Book"/>
                <w:sz w:val="32"/>
                <w:szCs w:val="32"/>
              </w:rPr>
              <w:t xml:space="preserve"> qu’il est chaud.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29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076023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076023">
              <w:rPr>
                <w:rFonts w:ascii="LuzSans-Book" w:hAnsi="LuzSans-Book"/>
                <w:sz w:val="32"/>
                <w:szCs w:val="32"/>
              </w:rPr>
              <w:t xml:space="preserve">Qui sème </w:t>
            </w:r>
            <w:r w:rsidRPr="00076023">
              <w:rPr>
                <w:rFonts w:ascii="LuzSans-Book" w:hAnsi="LuzSans-Book"/>
                <w:b/>
                <w:sz w:val="32"/>
                <w:szCs w:val="32"/>
              </w:rPr>
              <w:t>partout</w:t>
            </w:r>
            <w:r w:rsidRPr="00076023">
              <w:rPr>
                <w:rFonts w:ascii="LuzSans-Book" w:hAnsi="LuzSans-Book"/>
                <w:sz w:val="32"/>
                <w:szCs w:val="32"/>
              </w:rPr>
              <w:t xml:space="preserve"> ne récolte null</w:t>
            </w:r>
            <w:r>
              <w:rPr>
                <w:rFonts w:ascii="LuzSans-Book" w:hAnsi="LuzSans-Book"/>
                <w:sz w:val="32"/>
                <w:szCs w:val="32"/>
              </w:rPr>
              <w:t>e part.</w:t>
            </w:r>
          </w:p>
        </w:tc>
      </w:tr>
      <w:tr w:rsidR="00E8619D" w:rsidTr="00230E4B">
        <w:tc>
          <w:tcPr>
            <w:tcW w:w="1602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5E3076" w:rsidRP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5E3076">
              <w:rPr>
                <w:rFonts w:ascii="Amandine" w:hAnsi="Amandine"/>
                <w:sz w:val="34"/>
                <w:szCs w:val="34"/>
                <w:u w:val="single"/>
              </w:rPr>
              <w:t xml:space="preserve">Dictée </w:t>
            </w:r>
            <w:r>
              <w:rPr>
                <w:rFonts w:ascii="Amandine" w:hAnsi="Amandine"/>
                <w:sz w:val="34"/>
                <w:szCs w:val="34"/>
                <w:u w:val="single"/>
              </w:rPr>
              <w:t>4</w:t>
            </w:r>
          </w:p>
          <w:p w:rsid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 xml:space="preserve">Lundi </w:t>
            </w:r>
          </w:p>
          <w:p w:rsid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 xml:space="preserve">2 </w:t>
            </w:r>
          </w:p>
          <w:p w:rsidR="00E8619D" w:rsidRPr="00E8619D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proofErr w:type="gramStart"/>
            <w:r>
              <w:rPr>
                <w:rFonts w:ascii="Amandine" w:hAnsi="Amandine"/>
                <w:sz w:val="34"/>
                <w:szCs w:val="34"/>
              </w:rPr>
              <w:t>octobre</w:t>
            </w:r>
            <w:proofErr w:type="gramEnd"/>
          </w:p>
        </w:tc>
        <w:tc>
          <w:tcPr>
            <w:tcW w:w="592" w:type="dxa"/>
            <w:tcBorders>
              <w:top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412" w:type="dxa"/>
            <w:tcBorders>
              <w:top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EC40E7" w:rsidRDefault="00867CD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loin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longtemps ; maintenant ; mais ; moins</w:t>
            </w:r>
          </w:p>
          <w:p w:rsidR="00867CD6" w:rsidRPr="00395DF4" w:rsidRDefault="00867CD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par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partout ; pas ; pendant ; peu</w:t>
            </w:r>
          </w:p>
        </w:tc>
      </w:tr>
      <w:tr w:rsidR="00E8619D" w:rsidTr="00230E4B">
        <w:tc>
          <w:tcPr>
            <w:tcW w:w="1602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412" w:type="dxa"/>
            <w:tcBorders>
              <w:bottom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EC40E7" w:rsidRDefault="00867CD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parmi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parfois ; parce que ; néanmoins ; mieux</w:t>
            </w:r>
          </w:p>
          <w:p w:rsidR="00867CD6" w:rsidRPr="00395DF4" w:rsidRDefault="00867CD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malgré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lorsque ; la plupart ; là-bas ; aujourd’hui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</w:t>
            </w:r>
            <w:r>
              <w:rPr>
                <w:rFonts w:ascii="Amandine" w:hAnsi="Amandine"/>
                <w:sz w:val="28"/>
                <w:szCs w:val="34"/>
              </w:rPr>
              <w:t>3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664E8D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Qui ne risque </w:t>
            </w:r>
            <w:r w:rsidRPr="00664E8D">
              <w:rPr>
                <w:rFonts w:ascii="LuzSans-Book" w:hAnsi="LuzSans-Book"/>
                <w:b/>
                <w:sz w:val="32"/>
                <w:szCs w:val="32"/>
              </w:rPr>
              <w:t>rien</w:t>
            </w:r>
            <w:r>
              <w:rPr>
                <w:rFonts w:ascii="LuzSans-Book" w:hAnsi="LuzSans-Book"/>
                <w:sz w:val="32"/>
                <w:szCs w:val="32"/>
              </w:rPr>
              <w:t xml:space="preserve"> n’a rien.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</w:t>
            </w:r>
            <w:r>
              <w:rPr>
                <w:rFonts w:ascii="Amandine" w:hAnsi="Amandine"/>
                <w:sz w:val="28"/>
                <w:szCs w:val="34"/>
              </w:rPr>
              <w:t>5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BE32CE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Les cordonniers sont les </w:t>
            </w:r>
            <w:r w:rsidRPr="00BE32CE">
              <w:rPr>
                <w:rFonts w:ascii="LuzSans-Book" w:hAnsi="LuzSans-Book"/>
                <w:b/>
                <w:sz w:val="32"/>
                <w:szCs w:val="32"/>
              </w:rPr>
              <w:t>plus</w:t>
            </w:r>
            <w:r>
              <w:rPr>
                <w:rFonts w:ascii="LuzSans-Book" w:hAnsi="LuzSans-Book"/>
                <w:sz w:val="32"/>
                <w:szCs w:val="32"/>
              </w:rPr>
              <w:t xml:space="preserve"> mal chaussés.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000949">
              <w:rPr>
                <w:rFonts w:ascii="Amandine" w:hAnsi="Amandine"/>
                <w:sz w:val="28"/>
                <w:szCs w:val="34"/>
              </w:rPr>
              <w:t>0</w:t>
            </w:r>
            <w:r>
              <w:rPr>
                <w:rFonts w:ascii="Amandine" w:hAnsi="Amandine"/>
                <w:sz w:val="28"/>
                <w:szCs w:val="34"/>
              </w:rPr>
              <w:t>6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664E8D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Il n’y a pas de fumée </w:t>
            </w:r>
            <w:r w:rsidRPr="00664E8D">
              <w:rPr>
                <w:rFonts w:ascii="LuzSans-Book" w:hAnsi="LuzSans-Book"/>
                <w:b/>
                <w:sz w:val="32"/>
                <w:szCs w:val="32"/>
              </w:rPr>
              <w:t>sans</w:t>
            </w:r>
            <w:r>
              <w:rPr>
                <w:rFonts w:ascii="LuzSans-Book" w:hAnsi="LuzSans-Book"/>
                <w:sz w:val="32"/>
                <w:szCs w:val="32"/>
              </w:rPr>
              <w:t xml:space="preserve"> feu.</w:t>
            </w:r>
          </w:p>
        </w:tc>
      </w:tr>
      <w:tr w:rsidR="00E8619D" w:rsidTr="00230E4B">
        <w:tc>
          <w:tcPr>
            <w:tcW w:w="1602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5E3076" w:rsidRP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5E3076">
              <w:rPr>
                <w:rFonts w:ascii="Amandine" w:hAnsi="Amandine"/>
                <w:sz w:val="34"/>
                <w:szCs w:val="34"/>
                <w:u w:val="single"/>
              </w:rPr>
              <w:t xml:space="preserve">Dictée </w:t>
            </w:r>
            <w:r>
              <w:rPr>
                <w:rFonts w:ascii="Amandine" w:hAnsi="Amandine"/>
                <w:sz w:val="34"/>
                <w:szCs w:val="34"/>
                <w:u w:val="single"/>
              </w:rPr>
              <w:t>5</w:t>
            </w:r>
          </w:p>
          <w:p w:rsid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 xml:space="preserve">Lundi </w:t>
            </w:r>
          </w:p>
          <w:p w:rsid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 xml:space="preserve">9 </w:t>
            </w:r>
          </w:p>
          <w:p w:rsidR="00E8619D" w:rsidRPr="00E8619D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proofErr w:type="gramStart"/>
            <w:r>
              <w:rPr>
                <w:rFonts w:ascii="Amandine" w:hAnsi="Amandine"/>
                <w:sz w:val="34"/>
                <w:szCs w:val="34"/>
              </w:rPr>
              <w:t>octobre</w:t>
            </w:r>
            <w:proofErr w:type="gramEnd"/>
          </w:p>
        </w:tc>
        <w:tc>
          <w:tcPr>
            <w:tcW w:w="592" w:type="dxa"/>
            <w:tcBorders>
              <w:top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412" w:type="dxa"/>
            <w:tcBorders>
              <w:top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7B4E4E" w:rsidRDefault="000F1EC3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plus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pour ; près ; puis ; quand</w:t>
            </w:r>
          </w:p>
          <w:p w:rsidR="000F1EC3" w:rsidRPr="00395DF4" w:rsidRDefault="000F1EC3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quoi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rien ; sauf ; selon ; sans</w:t>
            </w:r>
          </w:p>
        </w:tc>
      </w:tr>
      <w:tr w:rsidR="00E8619D" w:rsidTr="00230E4B">
        <w:tc>
          <w:tcPr>
            <w:tcW w:w="1602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412" w:type="dxa"/>
            <w:tcBorders>
              <w:bottom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7B4E4E" w:rsidRDefault="006C2E8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peut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-être ; plusieurs ; plutôt ; pourquoi ; pourtant ;</w:t>
            </w:r>
          </w:p>
          <w:p w:rsidR="006C2E86" w:rsidRPr="00395DF4" w:rsidRDefault="006C2E8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presque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dessus ; puisque ; demain ; quelquefois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10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995094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Les absents ont </w:t>
            </w:r>
            <w:r w:rsidRPr="00995094">
              <w:rPr>
                <w:rFonts w:ascii="LuzSans-Book" w:hAnsi="LuzSans-Book"/>
                <w:b/>
                <w:sz w:val="32"/>
                <w:szCs w:val="32"/>
              </w:rPr>
              <w:t>toujours</w:t>
            </w:r>
            <w:r>
              <w:rPr>
                <w:rFonts w:ascii="LuzSans-Book" w:hAnsi="LuzSans-Book"/>
                <w:sz w:val="32"/>
                <w:szCs w:val="32"/>
              </w:rPr>
              <w:t xml:space="preserve"> tort.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12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BF6A56" w:rsidP="003B6BA6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Mieux vaut </w:t>
            </w:r>
            <w:r w:rsidRPr="00BF6A56">
              <w:rPr>
                <w:rFonts w:ascii="LuzSans-Book" w:hAnsi="LuzSans-Book"/>
                <w:b/>
                <w:sz w:val="32"/>
                <w:szCs w:val="32"/>
              </w:rPr>
              <w:t>tard</w:t>
            </w:r>
            <w:r>
              <w:rPr>
                <w:rFonts w:ascii="LuzSans-Book" w:hAnsi="LuzSans-Book"/>
                <w:sz w:val="32"/>
                <w:szCs w:val="32"/>
              </w:rPr>
              <w:t xml:space="preserve"> que jamais.</w:t>
            </w:r>
          </w:p>
        </w:tc>
      </w:tr>
      <w:tr w:rsidR="00000949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000949" w:rsidRPr="005E3076" w:rsidRDefault="00000949" w:rsidP="003B6BA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13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000949" w:rsidRDefault="00142486" w:rsidP="003B6BA6">
            <w:pPr>
              <w:rPr>
                <w:rFonts w:ascii="LuzSans-Book" w:hAnsi="LuzSans-Book"/>
                <w:sz w:val="32"/>
                <w:szCs w:val="32"/>
              </w:rPr>
            </w:pPr>
            <w:r w:rsidRPr="00142486">
              <w:rPr>
                <w:rFonts w:ascii="LuzSans-Book" w:hAnsi="LuzSans-Book"/>
                <w:sz w:val="32"/>
                <w:szCs w:val="32"/>
              </w:rPr>
              <w:t xml:space="preserve">A vouloir </w:t>
            </w:r>
            <w:r w:rsidRPr="00142486">
              <w:rPr>
                <w:rFonts w:ascii="LuzSans-Book" w:hAnsi="LuzSans-Book"/>
                <w:b/>
                <w:sz w:val="32"/>
                <w:szCs w:val="32"/>
              </w:rPr>
              <w:t>trop</w:t>
            </w:r>
            <w:r>
              <w:rPr>
                <w:rFonts w:ascii="LuzSans-Book" w:hAnsi="LuzSans-Book"/>
                <w:sz w:val="32"/>
                <w:szCs w:val="32"/>
              </w:rPr>
              <w:t xml:space="preserve"> avoir, l’on perd tout.</w:t>
            </w:r>
          </w:p>
        </w:tc>
        <w:bookmarkStart w:id="0" w:name="_GoBack"/>
        <w:bookmarkEnd w:id="0"/>
      </w:tr>
      <w:tr w:rsidR="00E8619D" w:rsidTr="00230E4B">
        <w:tc>
          <w:tcPr>
            <w:tcW w:w="1602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5E3076" w:rsidRP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 w:rsidRPr="005E3076">
              <w:rPr>
                <w:rFonts w:ascii="Amandine" w:hAnsi="Amandine"/>
                <w:sz w:val="34"/>
                <w:szCs w:val="34"/>
                <w:u w:val="single"/>
              </w:rPr>
              <w:t xml:space="preserve">Dictée </w:t>
            </w:r>
            <w:r>
              <w:rPr>
                <w:rFonts w:ascii="Amandine" w:hAnsi="Amandine"/>
                <w:sz w:val="34"/>
                <w:szCs w:val="34"/>
                <w:u w:val="single"/>
              </w:rPr>
              <w:t>6</w:t>
            </w:r>
          </w:p>
          <w:p w:rsid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 xml:space="preserve">Lundi </w:t>
            </w:r>
          </w:p>
          <w:p w:rsidR="005E3076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>
              <w:rPr>
                <w:rFonts w:ascii="Amandine" w:hAnsi="Amandine"/>
                <w:sz w:val="34"/>
                <w:szCs w:val="34"/>
              </w:rPr>
              <w:t xml:space="preserve">16 </w:t>
            </w:r>
          </w:p>
          <w:p w:rsidR="00E8619D" w:rsidRPr="00E8619D" w:rsidRDefault="005E3076" w:rsidP="005E3076">
            <w:pPr>
              <w:jc w:val="center"/>
              <w:rPr>
                <w:rFonts w:ascii="Amandine" w:hAnsi="Amandine"/>
                <w:sz w:val="34"/>
                <w:szCs w:val="34"/>
              </w:rPr>
            </w:pPr>
            <w:proofErr w:type="gramStart"/>
            <w:r>
              <w:rPr>
                <w:rFonts w:ascii="Amandine" w:hAnsi="Amandine"/>
                <w:sz w:val="34"/>
                <w:szCs w:val="34"/>
              </w:rPr>
              <w:t>octobre</w:t>
            </w:r>
            <w:proofErr w:type="gramEnd"/>
          </w:p>
        </w:tc>
        <w:tc>
          <w:tcPr>
            <w:tcW w:w="592" w:type="dxa"/>
            <w:tcBorders>
              <w:top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412" w:type="dxa"/>
            <w:tcBorders>
              <w:top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7B4E4E" w:rsidRDefault="006C2E8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sur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 xml:space="preserve"> ; tard ; tôt ; toujours ; très  </w:t>
            </w:r>
          </w:p>
          <w:p w:rsidR="006C2E86" w:rsidRPr="00395DF4" w:rsidRDefault="006C2E8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trop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 xml:space="preserve"> ; vers ; vite ; voici ; voilà </w:t>
            </w:r>
          </w:p>
        </w:tc>
      </w:tr>
      <w:tr w:rsidR="00E8619D" w:rsidTr="00230E4B">
        <w:trPr>
          <w:trHeight w:val="1297"/>
        </w:trPr>
        <w:tc>
          <w:tcPr>
            <w:tcW w:w="1602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412" w:type="dxa"/>
            <w:tcBorders>
              <w:bottom w:val="dashed" w:sz="18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7B4E4E" w:rsidRDefault="006C2E8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puis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> ; maintenant ; soudain ; souvent ; surtout</w:t>
            </w:r>
          </w:p>
          <w:p w:rsidR="006C2E86" w:rsidRPr="00395DF4" w:rsidRDefault="006C2E86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proofErr w:type="gramStart"/>
            <w:r>
              <w:rPr>
                <w:rFonts w:ascii="LuzSans-Book" w:hAnsi="LuzSans-Book"/>
                <w:sz w:val="32"/>
                <w:szCs w:val="32"/>
              </w:rPr>
              <w:t>tandis</w:t>
            </w:r>
            <w:proofErr w:type="gramEnd"/>
            <w:r>
              <w:rPr>
                <w:rFonts w:ascii="LuzSans-Book" w:hAnsi="LuzSans-Book"/>
                <w:sz w:val="32"/>
                <w:szCs w:val="32"/>
              </w:rPr>
              <w:t xml:space="preserve"> que ; toutefois ; sitôt ; sinon ; volontiers</w:t>
            </w:r>
          </w:p>
        </w:tc>
      </w:tr>
      <w:tr w:rsidR="00664E8D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664E8D" w:rsidRPr="005E3076" w:rsidRDefault="00664E8D" w:rsidP="00664E8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17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664E8D" w:rsidRDefault="00142486" w:rsidP="00664E8D">
            <w:pPr>
              <w:rPr>
                <w:rFonts w:ascii="LuzSans-Book" w:hAnsi="LuzSans-Book"/>
                <w:sz w:val="32"/>
                <w:szCs w:val="32"/>
              </w:rPr>
            </w:pPr>
            <w:r w:rsidRPr="00142486">
              <w:rPr>
                <w:rFonts w:ascii="LuzSans-Book" w:hAnsi="LuzSans-Book"/>
                <w:sz w:val="32"/>
                <w:szCs w:val="32"/>
              </w:rPr>
              <w:t xml:space="preserve">Un œuf </w:t>
            </w:r>
            <w:r w:rsidRPr="00142486">
              <w:rPr>
                <w:rFonts w:ascii="LuzSans-Book" w:hAnsi="LuzSans-Book"/>
                <w:b/>
                <w:sz w:val="32"/>
                <w:szCs w:val="32"/>
              </w:rPr>
              <w:t>aujourd’hui</w:t>
            </w:r>
            <w:r w:rsidRPr="00142486">
              <w:rPr>
                <w:rFonts w:ascii="LuzSans-Book" w:hAnsi="LuzSans-Book"/>
                <w:sz w:val="32"/>
                <w:szCs w:val="32"/>
              </w:rPr>
              <w:t xml:space="preserve"> vaut </w:t>
            </w:r>
            <w:r w:rsidRPr="00142486">
              <w:rPr>
                <w:rFonts w:ascii="LuzSans-Book" w:hAnsi="LuzSans-Book"/>
                <w:b/>
                <w:sz w:val="32"/>
                <w:szCs w:val="32"/>
              </w:rPr>
              <w:t xml:space="preserve">mieux </w:t>
            </w:r>
            <w:r w:rsidRPr="00142486">
              <w:rPr>
                <w:rFonts w:ascii="LuzSans-Book" w:hAnsi="LuzSans-Book"/>
                <w:sz w:val="32"/>
                <w:szCs w:val="32"/>
              </w:rPr>
              <w:t xml:space="preserve">qu’un poulet </w:t>
            </w:r>
            <w:r w:rsidRPr="00142486">
              <w:rPr>
                <w:rFonts w:ascii="LuzSans-Book" w:hAnsi="LuzSans-Book"/>
                <w:b/>
                <w:sz w:val="32"/>
                <w:szCs w:val="32"/>
              </w:rPr>
              <w:t>pour</w:t>
            </w:r>
            <w:r w:rsidRPr="00142486">
              <w:rPr>
                <w:rFonts w:ascii="LuzSans-Book" w:hAnsi="LuzSans-Book"/>
                <w:sz w:val="32"/>
                <w:szCs w:val="32"/>
              </w:rPr>
              <w:t xml:space="preserve"> </w:t>
            </w:r>
            <w:r w:rsidRPr="00142486">
              <w:rPr>
                <w:rFonts w:ascii="LuzSans-Book" w:hAnsi="LuzSans-Book"/>
                <w:b/>
                <w:sz w:val="32"/>
                <w:szCs w:val="32"/>
              </w:rPr>
              <w:t>demain</w:t>
            </w:r>
            <w:r>
              <w:rPr>
                <w:rFonts w:ascii="LuzSans-Book" w:hAnsi="LuzSans-Book"/>
                <w:sz w:val="32"/>
                <w:szCs w:val="32"/>
              </w:rPr>
              <w:t>.</w:t>
            </w:r>
            <w:r>
              <w:t xml:space="preserve"> </w:t>
            </w:r>
          </w:p>
        </w:tc>
      </w:tr>
      <w:tr w:rsidR="00664E8D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664E8D" w:rsidRPr="005E3076" w:rsidRDefault="00664E8D" w:rsidP="00664E8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19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664E8D" w:rsidRDefault="00A56FA4" w:rsidP="00664E8D">
            <w:pPr>
              <w:rPr>
                <w:rFonts w:ascii="LuzSans-Book" w:hAnsi="LuzSans-Book"/>
                <w:sz w:val="32"/>
                <w:szCs w:val="32"/>
              </w:rPr>
            </w:pPr>
            <w:r w:rsidRPr="00000949">
              <w:rPr>
                <w:rFonts w:ascii="LuzSans-Book" w:hAnsi="LuzSans-Book"/>
                <w:b/>
                <w:sz w:val="32"/>
                <w:szCs w:val="32"/>
              </w:rPr>
              <w:t>Après</w:t>
            </w:r>
            <w:r>
              <w:rPr>
                <w:rFonts w:ascii="LuzSans-Book" w:hAnsi="LuzSans-Book"/>
                <w:sz w:val="32"/>
                <w:szCs w:val="32"/>
              </w:rPr>
              <w:t xml:space="preserve"> la pluie, le beau temps.</w:t>
            </w:r>
          </w:p>
        </w:tc>
      </w:tr>
      <w:tr w:rsidR="00664E8D" w:rsidTr="003B6BA6">
        <w:tc>
          <w:tcPr>
            <w:tcW w:w="1602" w:type="dxa"/>
            <w:tcBorders>
              <w:top w:val="dashed" w:sz="18" w:space="0" w:color="auto"/>
              <w:left w:val="dashed" w:sz="18" w:space="0" w:color="auto"/>
            </w:tcBorders>
          </w:tcPr>
          <w:p w:rsidR="00664E8D" w:rsidRPr="005E3076" w:rsidRDefault="00664E8D" w:rsidP="00664E8D">
            <w:pPr>
              <w:jc w:val="center"/>
              <w:rPr>
                <w:rFonts w:ascii="Amandine" w:hAnsi="Amandine"/>
                <w:sz w:val="34"/>
                <w:szCs w:val="34"/>
                <w:u w:val="single"/>
              </w:rPr>
            </w:pPr>
            <w:r>
              <w:rPr>
                <w:rFonts w:ascii="Amandine" w:hAnsi="Amandine"/>
                <w:sz w:val="28"/>
                <w:szCs w:val="34"/>
              </w:rPr>
              <w:t>20</w:t>
            </w:r>
            <w:r w:rsidRPr="00000949">
              <w:rPr>
                <w:rFonts w:ascii="Amandine" w:hAnsi="Amandine"/>
                <w:sz w:val="28"/>
                <w:szCs w:val="34"/>
              </w:rPr>
              <w:t>/09/17</w:t>
            </w:r>
          </w:p>
        </w:tc>
        <w:tc>
          <w:tcPr>
            <w:tcW w:w="8004" w:type="dxa"/>
            <w:gridSpan w:val="2"/>
            <w:tcBorders>
              <w:top w:val="dashed" w:sz="18" w:space="0" w:color="auto"/>
              <w:right w:val="dashed" w:sz="18" w:space="0" w:color="auto"/>
            </w:tcBorders>
          </w:tcPr>
          <w:p w:rsidR="00664E8D" w:rsidRDefault="00142486" w:rsidP="00664E8D">
            <w:pPr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</w:t>
            </w:r>
            <w:r w:rsidRPr="00142486">
              <w:rPr>
                <w:rFonts w:ascii="LuzSans-Book" w:hAnsi="LuzSans-Book"/>
                <w:sz w:val="32"/>
                <w:szCs w:val="32"/>
              </w:rPr>
              <w:t>'avenir appa</w:t>
            </w:r>
            <w:r>
              <w:rPr>
                <w:rFonts w:ascii="LuzSans-Book" w:hAnsi="LuzSans-Book"/>
                <w:sz w:val="32"/>
                <w:szCs w:val="32"/>
              </w:rPr>
              <w:t xml:space="preserve">rtient à ceux qui se lèvent </w:t>
            </w:r>
            <w:r w:rsidRPr="00142486">
              <w:rPr>
                <w:rFonts w:ascii="LuzSans-Book" w:hAnsi="LuzSans-Book"/>
                <w:b/>
                <w:sz w:val="32"/>
                <w:szCs w:val="32"/>
              </w:rPr>
              <w:t>tôt</w:t>
            </w:r>
            <w:r>
              <w:rPr>
                <w:rFonts w:ascii="LuzSans-Book" w:hAnsi="LuzSans-Book"/>
                <w:sz w:val="32"/>
                <w:szCs w:val="32"/>
              </w:rPr>
              <w:t>.</w:t>
            </w:r>
          </w:p>
        </w:tc>
      </w:tr>
    </w:tbl>
    <w:p w:rsidR="00CA2368" w:rsidRDefault="00F41913" w:rsidP="005E3076"/>
    <w:sectPr w:rsidR="00CA2368" w:rsidSect="005E3076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13" w:rsidRDefault="00F41913" w:rsidP="00E8619D">
      <w:pPr>
        <w:spacing w:after="0" w:line="240" w:lineRule="auto"/>
      </w:pPr>
      <w:r>
        <w:separator/>
      </w:r>
    </w:p>
  </w:endnote>
  <w:endnote w:type="continuationSeparator" w:id="0">
    <w:p w:rsidR="00F41913" w:rsidRDefault="00F41913" w:rsidP="00E8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13" w:rsidRDefault="00F41913" w:rsidP="00E8619D">
      <w:pPr>
        <w:spacing w:after="0" w:line="240" w:lineRule="auto"/>
      </w:pPr>
      <w:r>
        <w:separator/>
      </w:r>
    </w:p>
  </w:footnote>
  <w:footnote w:type="continuationSeparator" w:id="0">
    <w:p w:rsidR="00F41913" w:rsidRDefault="00F41913" w:rsidP="00E8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12" w:rsidRPr="001E2A12" w:rsidRDefault="001E2A12" w:rsidP="00867CD6">
    <w:pPr>
      <w:pStyle w:val="En-tte"/>
      <w:spacing w:after="240"/>
      <w:jc w:val="center"/>
      <w:rPr>
        <w:rFonts w:ascii="Amandine" w:hAnsi="Amandine"/>
        <w:sz w:val="52"/>
      </w:rPr>
    </w:pPr>
    <w:r w:rsidRPr="001E2A12">
      <w:rPr>
        <w:rFonts w:ascii="Amandine" w:hAnsi="Amandine"/>
        <w:sz w:val="52"/>
        <w:highlight w:val="lightGray"/>
      </w:rPr>
      <w:t>D</w:t>
    </w:r>
    <w:r w:rsidR="000F1EC3">
      <w:rPr>
        <w:rFonts w:ascii="Amandine" w:hAnsi="Amandine"/>
        <w:sz w:val="52"/>
        <w:highlight w:val="lightGray"/>
      </w:rPr>
      <w:t xml:space="preserve">ictées de mots de la période 1-Classe </w:t>
    </w:r>
    <w:r w:rsidRPr="001E2A12">
      <w:rPr>
        <w:rFonts w:ascii="Amandine" w:hAnsi="Amandine"/>
        <w:sz w:val="52"/>
        <w:highlight w:val="lightGra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9D"/>
    <w:rsid w:val="00000949"/>
    <w:rsid w:val="00025C6C"/>
    <w:rsid w:val="00076023"/>
    <w:rsid w:val="000F1EC3"/>
    <w:rsid w:val="00142486"/>
    <w:rsid w:val="001E2A12"/>
    <w:rsid w:val="00230E4B"/>
    <w:rsid w:val="002322B8"/>
    <w:rsid w:val="002507BB"/>
    <w:rsid w:val="002E0287"/>
    <w:rsid w:val="002F451E"/>
    <w:rsid w:val="00345B57"/>
    <w:rsid w:val="00365F49"/>
    <w:rsid w:val="00395DF4"/>
    <w:rsid w:val="005E3076"/>
    <w:rsid w:val="00664E8D"/>
    <w:rsid w:val="006C2E86"/>
    <w:rsid w:val="00755872"/>
    <w:rsid w:val="007B4E4E"/>
    <w:rsid w:val="00867CD6"/>
    <w:rsid w:val="008C2A0E"/>
    <w:rsid w:val="008E4464"/>
    <w:rsid w:val="008E6229"/>
    <w:rsid w:val="00995094"/>
    <w:rsid w:val="00A1637D"/>
    <w:rsid w:val="00A56FA4"/>
    <w:rsid w:val="00A835D2"/>
    <w:rsid w:val="00BE32CE"/>
    <w:rsid w:val="00BF6A56"/>
    <w:rsid w:val="00C12501"/>
    <w:rsid w:val="00D331B5"/>
    <w:rsid w:val="00E8619D"/>
    <w:rsid w:val="00EC40E7"/>
    <w:rsid w:val="00EE0550"/>
    <w:rsid w:val="00F41913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3AD"/>
  <w15:docId w15:val="{11F0BA50-6062-4B4E-B8C2-5BD4185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19D"/>
  </w:style>
  <w:style w:type="paragraph" w:styleId="Pieddepage">
    <w:name w:val="footer"/>
    <w:basedOn w:val="Normal"/>
    <w:link w:val="PieddepageC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2017-07-09T20:21:00Z</cp:lastPrinted>
  <dcterms:created xsi:type="dcterms:W3CDTF">2017-07-09T18:53:00Z</dcterms:created>
  <dcterms:modified xsi:type="dcterms:W3CDTF">2017-07-09T20:22:00Z</dcterms:modified>
</cp:coreProperties>
</file>