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laire-Accent6"/>
        <w:tblpPr w:leftFromText="141" w:rightFromText="141" w:vertAnchor="page" w:horzAnchor="page" w:tblpX="586" w:tblpY="1141"/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47"/>
        <w:gridCol w:w="3118"/>
        <w:gridCol w:w="2547"/>
        <w:gridCol w:w="1842"/>
        <w:gridCol w:w="2552"/>
        <w:gridCol w:w="2551"/>
      </w:tblGrid>
      <w:tr w:rsidR="0042468B" w:rsidTr="0042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B" w:rsidRPr="00E573D2" w:rsidRDefault="0042468B" w:rsidP="0042468B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2468B" w:rsidRPr="0008423D" w:rsidRDefault="0042468B" w:rsidP="0042468B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sz w:val="32"/>
                <w:szCs w:val="28"/>
              </w:rPr>
            </w:pPr>
            <w:r>
              <w:rPr>
                <w:rFonts w:ascii="Chalkduster" w:hAnsi="Chalkduster"/>
                <w:bCs/>
                <w:color w:val="FFFFFF" w:themeColor="background1"/>
                <w:sz w:val="32"/>
                <w:szCs w:val="32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2468B" w:rsidRPr="0008423D" w:rsidRDefault="0042468B" w:rsidP="0042468B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32"/>
                <w:szCs w:val="28"/>
              </w:rPr>
            </w:pPr>
            <w:r>
              <w:rPr>
                <w:rFonts w:ascii="Chalkduster" w:hAnsi="Chalkduster"/>
                <w:bCs/>
                <w:color w:val="FFFFFF" w:themeColor="background1"/>
                <w:sz w:val="32"/>
                <w:szCs w:val="28"/>
              </w:rPr>
              <w:t>CALCUL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42468B" w:rsidRPr="008E1495" w:rsidRDefault="0042468B" w:rsidP="0042468B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color w:val="FFFFFF" w:themeColor="background1"/>
                <w:sz w:val="32"/>
                <w:szCs w:val="32"/>
              </w:rPr>
            </w:pPr>
            <w:r w:rsidRPr="008E1495">
              <w:rPr>
                <w:rFonts w:ascii="Chalkduster" w:hAnsi="Chalkduster"/>
                <w:bCs/>
                <w:color w:val="FFFFFF" w:themeColor="background1"/>
                <w:sz w:val="32"/>
                <w:szCs w:val="32"/>
              </w:rPr>
              <w:t>ESPACE ET</w:t>
            </w:r>
          </w:p>
          <w:p w:rsidR="0042468B" w:rsidRPr="00AC3BBE" w:rsidRDefault="0042468B" w:rsidP="0042468B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8E1495">
              <w:rPr>
                <w:rFonts w:ascii="Chalkduster" w:hAnsi="Chalkduster"/>
                <w:bCs/>
                <w:color w:val="FFFFFF" w:themeColor="background1"/>
                <w:sz w:val="32"/>
                <w:szCs w:val="32"/>
              </w:rPr>
              <w:t>GEOMETRIE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42468B" w:rsidRPr="00AC3BBE" w:rsidRDefault="0042468B" w:rsidP="0042468B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>
              <w:rPr>
                <w:rFonts w:ascii="Chalkduster" w:hAnsi="Chalkduster"/>
                <w:bCs/>
                <w:color w:val="FFFFFF" w:themeColor="background1"/>
                <w:sz w:val="32"/>
                <w:szCs w:val="26"/>
              </w:rPr>
              <w:t>GRANDEURS ET MESURES</w:t>
            </w:r>
          </w:p>
        </w:tc>
      </w:tr>
      <w:tr w:rsidR="0042468B" w:rsidTr="00424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8B" w:rsidRPr="00E573D2" w:rsidRDefault="0042468B" w:rsidP="0042468B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42468B" w:rsidRDefault="0042468B" w:rsidP="0042468B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Cs/>
                <w:kern w:val="2"/>
                <w:sz w:val="34"/>
                <w:szCs w:val="3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2468B" w:rsidRPr="0042468B" w:rsidRDefault="0042468B" w:rsidP="0042468B">
            <w:pPr>
              <w:pStyle w:val="Contenudetableau"/>
              <w:snapToGrid w:val="0"/>
              <w:jc w:val="center"/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</w:pPr>
            <w:r w:rsidRPr="0042468B"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  <w:t>Calculs</w:t>
            </w:r>
            <w:r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  <w:t xml:space="preserve"> posés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2468B" w:rsidRPr="0042468B" w:rsidRDefault="0042468B" w:rsidP="0042468B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</w:pPr>
            <w:r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  <w:t>Calcul réfléchi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2468B" w:rsidRPr="0042468B" w:rsidRDefault="0042468B" w:rsidP="0042468B">
            <w:pPr>
              <w:pStyle w:val="Contenudetableau"/>
              <w:snapToGrid w:val="0"/>
              <w:jc w:val="center"/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</w:pPr>
            <w:r w:rsidRPr="0042468B"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  <w:t>OGD/RP*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42468B" w:rsidRPr="00A354C7" w:rsidRDefault="0042468B" w:rsidP="0042468B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99"/>
          </w:tcPr>
          <w:p w:rsidR="0042468B" w:rsidRPr="00A354C7" w:rsidRDefault="0042468B" w:rsidP="0042468B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</w:rPr>
            </w:pPr>
          </w:p>
        </w:tc>
      </w:tr>
      <w:tr w:rsidR="00480A8B" w:rsidTr="006C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80A8B" w:rsidRPr="00AC3BBE" w:rsidRDefault="00480A8B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480A8B" w:rsidRPr="00AC3BBE" w:rsidRDefault="00480A8B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B" w:rsidRPr="00786569" w:rsidRDefault="00480A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>
              <w:rPr>
                <w:rFonts w:ascii="LuzSans-Book" w:hAnsi="LuzSans-Book"/>
                <w:color w:val="00B050"/>
              </w:rPr>
              <w:t xml:space="preserve">Les nombres </w:t>
            </w:r>
            <w:r>
              <w:rPr>
                <w:rFonts w:ascii="LuzSans-Book" w:hAnsi="LuzSans-Book"/>
                <w:b/>
                <w:color w:val="00B050"/>
              </w:rPr>
              <w:t>jusqu’à 100 000</w:t>
            </w:r>
            <w:r>
              <w:rPr>
                <w:rFonts w:ascii="LuzSans-Book" w:hAnsi="LuzSans-Book"/>
                <w:color w:val="00B050"/>
              </w:rPr>
              <w:t> : écrire, décomposer, nommer, comparer, encadrer, arrondir.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B" w:rsidRPr="00C64F9E" w:rsidRDefault="00480A8B" w:rsidP="0042468B">
            <w:pPr>
              <w:pStyle w:val="Contenudetableau"/>
              <w:snapToGrid w:val="0"/>
              <w:rPr>
                <w:rFonts w:ascii="LuzSans-Book" w:hAnsi="LuzSans-Book"/>
                <w:i/>
                <w:color w:val="E36C0A" w:themeColor="accent6" w:themeShade="BF"/>
                <w:szCs w:val="26"/>
              </w:rPr>
            </w:pPr>
            <w:r w:rsidRPr="00C64F9E">
              <w:rPr>
                <w:rFonts w:ascii="LuzSans-Book" w:hAnsi="LuzSans-Book"/>
                <w:b/>
                <w:i/>
                <w:color w:val="E36C0A" w:themeColor="accent6" w:themeShade="BF"/>
                <w:szCs w:val="26"/>
              </w:rPr>
              <w:t>Addition et soustraction</w:t>
            </w:r>
            <w:r w:rsidRPr="00C64F9E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 xml:space="preserve"> en colonnes</w:t>
            </w:r>
          </w:p>
          <w:p w:rsidR="00480A8B" w:rsidRPr="0042468B" w:rsidRDefault="00480A8B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8B" w:rsidRDefault="00480A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E36C0A" w:themeColor="accent6" w:themeShade="BF"/>
                <w:szCs w:val="26"/>
              </w:rPr>
            </w:pPr>
            <w:r w:rsidRPr="00480A8B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>Calculer l’ordre de grandeur d’une somme, d’une différence.</w:t>
            </w:r>
          </w:p>
          <w:p w:rsidR="00480A8B" w:rsidRDefault="00480A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E36C0A" w:themeColor="accent6" w:themeShade="BF"/>
                <w:szCs w:val="26"/>
              </w:rPr>
            </w:pPr>
          </w:p>
          <w:p w:rsidR="00480A8B" w:rsidRDefault="00480A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42468B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>Mémoriser les tables de multiplication</w:t>
            </w:r>
            <w:r w:rsidRPr="0042468B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 </w:t>
            </w:r>
          </w:p>
          <w:p w:rsidR="00480A8B" w:rsidRPr="0042468B" w:rsidRDefault="00480A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bookmarkStart w:id="0" w:name="_GoBack"/>
            <w:bookmarkEnd w:id="0"/>
          </w:p>
          <w:p w:rsidR="00480A8B" w:rsidRPr="0042468B" w:rsidRDefault="00480A8B" w:rsidP="006C754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Les multiples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B" w:rsidRPr="0042468B" w:rsidRDefault="00480A8B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Résoudre un problème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B" w:rsidRDefault="00480A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color w:val="5F497A" w:themeColor="accent4" w:themeShade="BF"/>
                <w:szCs w:val="26"/>
              </w:rPr>
            </w:pPr>
            <w:r w:rsidRPr="002A1036">
              <w:rPr>
                <w:rFonts w:ascii="LuzSans-Book" w:hAnsi="LuzSans-Book"/>
                <w:color w:val="5F497A" w:themeColor="accent4" w:themeShade="BF"/>
                <w:szCs w:val="26"/>
              </w:rPr>
              <w:t>Droites</w:t>
            </w:r>
            <w:r>
              <w:rPr>
                <w:rFonts w:ascii="LuzSans-Book" w:hAnsi="LuzSans-Book"/>
                <w:color w:val="5F497A" w:themeColor="accent4" w:themeShade="BF"/>
                <w:szCs w:val="26"/>
              </w:rPr>
              <w:t xml:space="preserve"> </w:t>
            </w:r>
            <w:r w:rsidRPr="002A1036">
              <w:rPr>
                <w:rFonts w:ascii="LuzSans-Book" w:hAnsi="LuzSans-Book"/>
                <w:b/>
                <w:color w:val="5F497A" w:themeColor="accent4" w:themeShade="BF"/>
                <w:szCs w:val="26"/>
              </w:rPr>
              <w:t xml:space="preserve">perpendiculaires </w:t>
            </w:r>
            <w:r w:rsidRPr="002A1036">
              <w:rPr>
                <w:rFonts w:ascii="LuzSans-Book" w:hAnsi="LuzSans-Book"/>
                <w:color w:val="5F497A" w:themeColor="accent4" w:themeShade="BF"/>
                <w:szCs w:val="26"/>
              </w:rPr>
              <w:t xml:space="preserve">et </w:t>
            </w:r>
            <w:r w:rsidRPr="002A1036">
              <w:rPr>
                <w:rFonts w:ascii="LuzSans-Book" w:hAnsi="LuzSans-Book"/>
                <w:b/>
                <w:color w:val="5F497A" w:themeColor="accent4" w:themeShade="BF"/>
                <w:szCs w:val="26"/>
              </w:rPr>
              <w:t>parallèles</w:t>
            </w:r>
          </w:p>
          <w:p w:rsidR="00480A8B" w:rsidRDefault="00480A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</w:p>
          <w:p w:rsidR="00480A8B" w:rsidRPr="002A1036" w:rsidRDefault="00480A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B" w:rsidRPr="00C64F9E" w:rsidRDefault="00480A8B" w:rsidP="0042468B">
            <w:pPr>
              <w:pStyle w:val="Contenudetableau"/>
              <w:snapToGrid w:val="0"/>
              <w:rPr>
                <w:rFonts w:ascii="LuzSans-Book" w:hAnsi="LuzSans-Book"/>
                <w:i/>
                <w:color w:val="009999"/>
                <w:szCs w:val="26"/>
              </w:rPr>
            </w:pPr>
            <w:r w:rsidRPr="00C64F9E">
              <w:rPr>
                <w:rFonts w:ascii="LuzSans-Book" w:hAnsi="LuzSans-Book"/>
                <w:i/>
                <w:color w:val="009999"/>
                <w:szCs w:val="26"/>
              </w:rPr>
              <w:t xml:space="preserve">Mesure de </w:t>
            </w:r>
            <w:r w:rsidRPr="00C64F9E">
              <w:rPr>
                <w:rFonts w:ascii="LuzSans-Book" w:hAnsi="LuzSans-Book"/>
                <w:b/>
                <w:i/>
                <w:color w:val="009999"/>
                <w:szCs w:val="26"/>
              </w:rPr>
              <w:t xml:space="preserve">longueurs </w:t>
            </w:r>
            <w:r w:rsidRPr="00C64F9E">
              <w:rPr>
                <w:rFonts w:ascii="LuzSans-Book" w:hAnsi="LuzSans-Book"/>
                <w:i/>
                <w:color w:val="009999"/>
                <w:szCs w:val="26"/>
              </w:rPr>
              <w:t>(du mètre au kilomètre).</w:t>
            </w:r>
          </w:p>
          <w:p w:rsidR="00480A8B" w:rsidRPr="00A7643A" w:rsidRDefault="00480A8B" w:rsidP="0042468B">
            <w:pPr>
              <w:pStyle w:val="Contenudetableau"/>
              <w:snapToGrid w:val="0"/>
              <w:rPr>
                <w:rFonts w:ascii="LuzSans-Book" w:hAnsi="LuzSans-Book"/>
                <w:color w:val="009999"/>
                <w:szCs w:val="26"/>
              </w:rPr>
            </w:pPr>
          </w:p>
        </w:tc>
      </w:tr>
      <w:tr w:rsidR="00480A8B" w:rsidTr="0042468B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80A8B" w:rsidRPr="00AC3BBE" w:rsidRDefault="00480A8B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480A8B" w:rsidRPr="00AC3BBE" w:rsidRDefault="00480A8B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2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A8B" w:rsidRDefault="00480A8B" w:rsidP="009E349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>
              <w:rPr>
                <w:rFonts w:ascii="LuzSans-Book" w:hAnsi="LuzSans-Book"/>
                <w:color w:val="00B050"/>
              </w:rPr>
              <w:t xml:space="preserve">Les nombres </w:t>
            </w:r>
            <w:r>
              <w:rPr>
                <w:rFonts w:ascii="LuzSans-Book" w:hAnsi="LuzSans-Book"/>
                <w:b/>
                <w:color w:val="00B050"/>
              </w:rPr>
              <w:t>jusqu’au million</w:t>
            </w:r>
            <w:r>
              <w:rPr>
                <w:rFonts w:ascii="LuzSans-Book" w:hAnsi="LuzSans-Book"/>
                <w:color w:val="00B050"/>
              </w:rPr>
              <w:t> : écrire, décomposer, nommer, comparer, encadrer, arrondir.</w:t>
            </w:r>
          </w:p>
          <w:p w:rsidR="00480A8B" w:rsidRDefault="00480A8B" w:rsidP="009E349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00B050"/>
              </w:rPr>
            </w:pPr>
            <w:r>
              <w:rPr>
                <w:rFonts w:ascii="LuzSans-Book" w:hAnsi="LuzSans-Book"/>
                <w:color w:val="00B050"/>
              </w:rPr>
              <w:t xml:space="preserve">Les </w:t>
            </w:r>
            <w:r w:rsidRPr="00786569">
              <w:rPr>
                <w:rFonts w:ascii="LuzSans-Book" w:hAnsi="LuzSans-Book"/>
                <w:b/>
                <w:color w:val="00B050"/>
              </w:rPr>
              <w:t>fractions</w:t>
            </w:r>
            <w:r>
              <w:rPr>
                <w:rFonts w:ascii="LuzSans-Book" w:hAnsi="LuzSans-Book"/>
                <w:b/>
                <w:color w:val="00B050"/>
              </w:rPr>
              <w:t xml:space="preserve"> : </w:t>
            </w:r>
          </w:p>
          <w:p w:rsidR="00480A8B" w:rsidRPr="009E349C" w:rsidRDefault="00480A8B" w:rsidP="009E349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 w:rsidRPr="009E349C">
              <w:rPr>
                <w:rFonts w:ascii="LuzSans-Book" w:hAnsi="LuzSans-Book"/>
                <w:color w:val="00B050"/>
              </w:rPr>
              <w:t>Fractions usuelles</w:t>
            </w:r>
          </w:p>
          <w:p w:rsidR="00480A8B" w:rsidRPr="009E349C" w:rsidRDefault="00480A8B" w:rsidP="001E151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>
              <w:rPr>
                <w:rFonts w:ascii="LuzSans-Book" w:hAnsi="LuzSans-Book"/>
                <w:color w:val="00B050"/>
              </w:rPr>
              <w:t xml:space="preserve">Les fractions comme mesures d’aire ou de de longueur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0A8B" w:rsidRPr="0042468B" w:rsidRDefault="00480A8B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b/>
                <w:color w:val="E36C0A" w:themeColor="accent6" w:themeShade="BF"/>
                <w:szCs w:val="26"/>
              </w:rPr>
              <w:t>La m</w:t>
            </w:r>
            <w:r w:rsidRPr="006C37F4">
              <w:rPr>
                <w:rFonts w:ascii="LuzSans-Book" w:hAnsi="LuzSans-Book"/>
                <w:b/>
                <w:color w:val="E36C0A" w:themeColor="accent6" w:themeShade="BF"/>
                <w:szCs w:val="26"/>
              </w:rPr>
              <w:t>ultiplication</w:t>
            </w:r>
            <w:r w:rsidRPr="0042468B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 </w:t>
            </w:r>
            <w:r>
              <w:rPr>
                <w:rFonts w:ascii="LuzSans-Book" w:hAnsi="LuzSans-Book"/>
                <w:color w:val="E36C0A" w:themeColor="accent6" w:themeShade="BF"/>
                <w:szCs w:val="26"/>
              </w:rPr>
              <w:t>(à 1 ou 2 chiffres)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8B" w:rsidRPr="0042468B" w:rsidRDefault="00480A8B" w:rsidP="0042468B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0A8B" w:rsidRDefault="00480A8B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Résoudre un problème en plusieurs étapes</w:t>
            </w:r>
          </w:p>
          <w:p w:rsidR="00480A8B" w:rsidRPr="0042468B" w:rsidRDefault="00480A8B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80A8B" w:rsidRPr="00C64F9E" w:rsidRDefault="00480A8B" w:rsidP="0042468B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5F497A" w:themeColor="accent4" w:themeShade="BF"/>
                <w:szCs w:val="26"/>
              </w:rPr>
            </w:pPr>
            <w:r w:rsidRPr="00C64F9E">
              <w:rPr>
                <w:rFonts w:ascii="LuzSans-Book" w:hAnsi="LuzSans-Book"/>
                <w:b/>
                <w:i/>
                <w:color w:val="5F497A" w:themeColor="accent4" w:themeShade="BF"/>
                <w:szCs w:val="26"/>
              </w:rPr>
              <w:t>Figures planes :</w:t>
            </w:r>
            <w:r w:rsidRPr="00C64F9E">
              <w:rPr>
                <w:rFonts w:ascii="LuzSans-Book" w:hAnsi="LuzSans-Book"/>
                <w:i/>
                <w:color w:val="5F497A" w:themeColor="accent4" w:themeShade="BF"/>
                <w:szCs w:val="26"/>
              </w:rPr>
              <w:t xml:space="preserve"> </w:t>
            </w:r>
          </w:p>
          <w:p w:rsidR="00480A8B" w:rsidRPr="002A1036" w:rsidRDefault="00480A8B" w:rsidP="0042468B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  <w:proofErr w:type="gramStart"/>
            <w:r w:rsidRPr="00C64F9E">
              <w:rPr>
                <w:rFonts w:ascii="LuzSans-Book" w:hAnsi="LuzSans-Book"/>
                <w:i/>
                <w:color w:val="5F497A" w:themeColor="accent4" w:themeShade="BF"/>
                <w:szCs w:val="26"/>
              </w:rPr>
              <w:t>les</w:t>
            </w:r>
            <w:proofErr w:type="gramEnd"/>
            <w:r w:rsidRPr="00C64F9E">
              <w:rPr>
                <w:rFonts w:ascii="LuzSans-Book" w:hAnsi="LuzSans-Book"/>
                <w:i/>
                <w:color w:val="5F497A" w:themeColor="accent4" w:themeShade="BF"/>
                <w:szCs w:val="26"/>
              </w:rPr>
              <w:t xml:space="preserve"> polygones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0A8B" w:rsidRPr="00C64F9E" w:rsidRDefault="00480A8B" w:rsidP="0042468B">
            <w:pPr>
              <w:pStyle w:val="Contenudetableau"/>
              <w:snapToGrid w:val="0"/>
              <w:rPr>
                <w:rFonts w:ascii="LuzSans-Book" w:hAnsi="LuzSans-Book"/>
                <w:i/>
                <w:color w:val="009999"/>
                <w:szCs w:val="26"/>
              </w:rPr>
            </w:pPr>
            <w:r w:rsidRPr="00C64F9E">
              <w:rPr>
                <w:rFonts w:ascii="LuzSans-Book" w:hAnsi="LuzSans-Book"/>
                <w:i/>
                <w:color w:val="009999"/>
                <w:szCs w:val="26"/>
              </w:rPr>
              <w:t xml:space="preserve">Les </w:t>
            </w:r>
            <w:r w:rsidRPr="00C64F9E">
              <w:rPr>
                <w:rFonts w:ascii="LuzSans-Book" w:hAnsi="LuzSans-Book"/>
                <w:b/>
                <w:i/>
                <w:color w:val="009999"/>
                <w:szCs w:val="26"/>
              </w:rPr>
              <w:t>masses</w:t>
            </w:r>
          </w:p>
        </w:tc>
      </w:tr>
      <w:tr w:rsidR="001E151D" w:rsidTr="0038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1E151D" w:rsidRPr="00AC3BBE" w:rsidRDefault="001E151D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1E151D" w:rsidRPr="00AC3BBE" w:rsidRDefault="001E151D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3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D" w:rsidRPr="00786569" w:rsidRDefault="001E151D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D" w:rsidRPr="0042468B" w:rsidRDefault="001E151D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BF3C43">
              <w:rPr>
                <w:rFonts w:ascii="LuzSans-Book" w:hAnsi="LuzSans-Book"/>
                <w:b/>
                <w:color w:val="E36C0A" w:themeColor="accent6" w:themeShade="BF"/>
                <w:szCs w:val="26"/>
              </w:rPr>
              <w:t>La division</w:t>
            </w:r>
            <w:r w:rsidRPr="0042468B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 (un chiffre au diviseur)</w:t>
            </w:r>
          </w:p>
          <w:p w:rsidR="001E151D" w:rsidRPr="0042468B" w:rsidRDefault="001E151D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D" w:rsidRPr="0042468B" w:rsidRDefault="001E151D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42468B">
              <w:rPr>
                <w:rFonts w:ascii="LuzSans-Book" w:hAnsi="LuzSans-Book"/>
                <w:color w:val="E36C0A" w:themeColor="accent6" w:themeShade="BF"/>
                <w:szCs w:val="26"/>
              </w:rPr>
              <w:t>Multiplication de d'un nombre par 10, 100, 1000</w:t>
            </w:r>
            <w:r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 et leurs multiples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D" w:rsidRDefault="001E151D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Résoudre des problèmes à l’aide d’un schéma</w:t>
            </w:r>
          </w:p>
          <w:p w:rsidR="001E151D" w:rsidRPr="0042468B" w:rsidRDefault="001E151D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D" w:rsidRDefault="001E151D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  <w:r w:rsidRPr="002A1036">
              <w:rPr>
                <w:rFonts w:ascii="LuzSans-Book" w:hAnsi="LuzSans-Book"/>
                <w:b/>
                <w:color w:val="5F497A" w:themeColor="accent4" w:themeShade="BF"/>
                <w:szCs w:val="26"/>
              </w:rPr>
              <w:t>Figures planes :</w:t>
            </w:r>
            <w:r>
              <w:rPr>
                <w:rFonts w:ascii="LuzSans-Book" w:hAnsi="LuzSans-Book"/>
                <w:color w:val="5F497A" w:themeColor="accent4" w:themeShade="BF"/>
                <w:szCs w:val="26"/>
              </w:rPr>
              <w:t xml:space="preserve"> </w:t>
            </w:r>
          </w:p>
          <w:p w:rsidR="001E151D" w:rsidRPr="002A1036" w:rsidRDefault="001E151D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color w:val="5F497A" w:themeColor="accent4" w:themeShade="BF"/>
                <w:szCs w:val="26"/>
              </w:rPr>
            </w:pPr>
            <w:proofErr w:type="gramStart"/>
            <w:r>
              <w:rPr>
                <w:rFonts w:ascii="LuzSans-Book" w:hAnsi="LuzSans-Book"/>
                <w:color w:val="5F497A" w:themeColor="accent4" w:themeShade="BF"/>
                <w:szCs w:val="26"/>
              </w:rPr>
              <w:t>les</w:t>
            </w:r>
            <w:proofErr w:type="gramEnd"/>
            <w:r>
              <w:rPr>
                <w:rFonts w:ascii="LuzSans-Book" w:hAnsi="LuzSans-Book"/>
                <w:color w:val="5F497A" w:themeColor="accent4" w:themeShade="BF"/>
                <w:szCs w:val="26"/>
              </w:rPr>
              <w:t xml:space="preserve"> figures complexes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D" w:rsidRPr="00A7643A" w:rsidRDefault="001E151D" w:rsidP="0042468B">
            <w:pPr>
              <w:pStyle w:val="Contenudetableau"/>
              <w:snapToGrid w:val="0"/>
              <w:rPr>
                <w:rFonts w:ascii="LuzSans-Book" w:hAnsi="LuzSans-Book"/>
                <w:color w:val="009999"/>
                <w:szCs w:val="26"/>
              </w:rPr>
            </w:pPr>
            <w:r>
              <w:rPr>
                <w:rFonts w:ascii="LuzSans-Book" w:hAnsi="LuzSans-Book"/>
                <w:color w:val="009999"/>
                <w:szCs w:val="26"/>
              </w:rPr>
              <w:t xml:space="preserve">Les </w:t>
            </w:r>
            <w:r w:rsidRPr="002A1036">
              <w:rPr>
                <w:rFonts w:ascii="LuzSans-Book" w:hAnsi="LuzSans-Book"/>
                <w:b/>
                <w:color w:val="009999"/>
                <w:szCs w:val="26"/>
              </w:rPr>
              <w:t>durées</w:t>
            </w:r>
            <w:r>
              <w:rPr>
                <w:rFonts w:ascii="LuzSans-Book" w:hAnsi="LuzSans-Book"/>
                <w:color w:val="009999"/>
                <w:szCs w:val="26"/>
              </w:rPr>
              <w:t xml:space="preserve"> (conversions et calculs).</w:t>
            </w:r>
          </w:p>
        </w:tc>
      </w:tr>
      <w:tr w:rsidR="0042468B" w:rsidTr="0042468B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2468B" w:rsidRPr="00AC3BBE" w:rsidRDefault="0042468B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42468B" w:rsidRPr="00AC3BBE" w:rsidRDefault="0042468B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4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1E151D" w:rsidRDefault="009E349C" w:rsidP="001E151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>
              <w:rPr>
                <w:rFonts w:ascii="LuzSans-Book" w:hAnsi="LuzSans-Book"/>
                <w:color w:val="00B050"/>
              </w:rPr>
              <w:t>Les</w:t>
            </w:r>
            <w:r w:rsidR="0042468B">
              <w:rPr>
                <w:rFonts w:ascii="LuzSans-Book" w:hAnsi="LuzSans-Book"/>
                <w:color w:val="00B050"/>
              </w:rPr>
              <w:t xml:space="preserve"> </w:t>
            </w:r>
            <w:r w:rsidR="0042468B" w:rsidRPr="00786569">
              <w:rPr>
                <w:rFonts w:ascii="LuzSans-Book" w:hAnsi="LuzSans-Book"/>
                <w:b/>
                <w:color w:val="00B050"/>
              </w:rPr>
              <w:t>fractions</w:t>
            </w:r>
            <w:r>
              <w:rPr>
                <w:rFonts w:ascii="LuzSans-Book" w:hAnsi="LuzSans-Book"/>
                <w:b/>
                <w:color w:val="00B050"/>
              </w:rPr>
              <w:t xml:space="preserve"> : </w:t>
            </w:r>
            <w:r>
              <w:rPr>
                <w:rFonts w:ascii="LuzSans-Book" w:hAnsi="LuzSans-Book"/>
                <w:color w:val="00B050"/>
              </w:rPr>
              <w:t xml:space="preserve"> </w:t>
            </w:r>
          </w:p>
          <w:p w:rsidR="001E151D" w:rsidRDefault="001E151D" w:rsidP="001E151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>
              <w:rPr>
                <w:rFonts w:ascii="LuzSans-Book" w:hAnsi="LuzSans-Book"/>
                <w:color w:val="00B050"/>
              </w:rPr>
              <w:t>Fractions décimales</w:t>
            </w:r>
          </w:p>
          <w:p w:rsidR="001E151D" w:rsidRDefault="001E151D" w:rsidP="001E151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>
              <w:rPr>
                <w:rFonts w:ascii="LuzSans-Book" w:hAnsi="LuzSans-Book"/>
                <w:color w:val="00B050"/>
              </w:rPr>
              <w:t>C</w:t>
            </w:r>
            <w:r w:rsidR="009E349C">
              <w:rPr>
                <w:rFonts w:ascii="LuzSans-Book" w:hAnsi="LuzSans-Book"/>
                <w:color w:val="00B050"/>
              </w:rPr>
              <w:t>omparer</w:t>
            </w:r>
            <w:r>
              <w:rPr>
                <w:rFonts w:ascii="LuzSans-Book" w:hAnsi="LuzSans-Book"/>
                <w:color w:val="00B050"/>
              </w:rPr>
              <w:t xml:space="preserve">, </w:t>
            </w:r>
            <w:r w:rsidR="009E349C">
              <w:rPr>
                <w:rFonts w:ascii="LuzSans-Book" w:hAnsi="LuzSans-Book"/>
                <w:color w:val="00B050"/>
              </w:rPr>
              <w:t>ranger</w:t>
            </w:r>
            <w:r>
              <w:rPr>
                <w:rFonts w:ascii="LuzSans-Book" w:hAnsi="LuzSans-Book"/>
                <w:color w:val="00B050"/>
              </w:rPr>
              <w:t>, décomposer, encadrer</w:t>
            </w:r>
          </w:p>
          <w:p w:rsidR="0042468B" w:rsidRPr="00AC3BBE" w:rsidRDefault="009E349C" w:rsidP="001E151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B050"/>
              </w:rPr>
              <w:t>Fractions équivalentes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2468B" w:rsidRPr="0042468B" w:rsidRDefault="0042468B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42468B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La </w:t>
            </w:r>
            <w:r w:rsidRPr="00BF3C43">
              <w:rPr>
                <w:rFonts w:ascii="LuzSans-Book" w:hAnsi="LuzSans-Book"/>
                <w:b/>
                <w:color w:val="E36C0A" w:themeColor="accent6" w:themeShade="BF"/>
                <w:szCs w:val="26"/>
              </w:rPr>
              <w:t>division</w:t>
            </w:r>
            <w:r w:rsidRPr="0042468B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 (deux chiffres au diviseur)</w:t>
            </w:r>
          </w:p>
          <w:p w:rsidR="0042468B" w:rsidRPr="0042468B" w:rsidRDefault="0042468B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42468B" w:rsidRPr="0042468B" w:rsidRDefault="00BF3C43" w:rsidP="0042468B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Règles de priorité des calculs et parenthèses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2468B" w:rsidRPr="0042468B" w:rsidRDefault="006C37F4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Exploiter les informations d’un document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468B" w:rsidRPr="00C64F9E" w:rsidRDefault="0042468B" w:rsidP="0042468B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5F497A" w:themeColor="accent4" w:themeShade="BF"/>
                <w:szCs w:val="26"/>
              </w:rPr>
            </w:pPr>
            <w:r w:rsidRPr="00C64F9E">
              <w:rPr>
                <w:rFonts w:ascii="LuzSans-Book" w:hAnsi="LuzSans-Book"/>
                <w:b/>
                <w:i/>
                <w:color w:val="5F497A" w:themeColor="accent4" w:themeShade="BF"/>
              </w:rPr>
              <w:t>La symétrie :</w:t>
            </w:r>
            <w:r w:rsidRPr="00C64F9E">
              <w:rPr>
                <w:rFonts w:ascii="LuzSans-Book" w:hAnsi="LuzSans-Book"/>
                <w:i/>
                <w:color w:val="5F497A" w:themeColor="accent4" w:themeShade="BF"/>
              </w:rPr>
              <w:t xml:space="preserve"> tracés de figures symétriques.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2468B" w:rsidRPr="00A7643A" w:rsidRDefault="0042468B" w:rsidP="0042468B">
            <w:pPr>
              <w:pStyle w:val="Contenudetableau"/>
              <w:snapToGrid w:val="0"/>
              <w:rPr>
                <w:rFonts w:ascii="LuzSans-Book" w:hAnsi="LuzSans-Book"/>
                <w:color w:val="009999"/>
                <w:szCs w:val="26"/>
              </w:rPr>
            </w:pPr>
            <w:r>
              <w:rPr>
                <w:rFonts w:ascii="LuzSans-Book" w:hAnsi="LuzSans-Book"/>
                <w:color w:val="009999"/>
                <w:szCs w:val="26"/>
              </w:rPr>
              <w:t xml:space="preserve">Les </w:t>
            </w:r>
            <w:r w:rsidRPr="002A1036">
              <w:rPr>
                <w:rFonts w:ascii="LuzSans-Book" w:hAnsi="LuzSans-Book"/>
                <w:b/>
                <w:color w:val="009999"/>
                <w:szCs w:val="26"/>
              </w:rPr>
              <w:t>périmètres</w:t>
            </w:r>
          </w:p>
        </w:tc>
      </w:tr>
      <w:tr w:rsidR="0042468B" w:rsidTr="0042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2468B" w:rsidRPr="00AC3BBE" w:rsidRDefault="0042468B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42468B" w:rsidRPr="00AC3BBE" w:rsidRDefault="0042468B" w:rsidP="0042468B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C" w:rsidRDefault="009E349C" w:rsidP="009E349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 w:rsidRPr="00786569">
              <w:rPr>
                <w:rFonts w:ascii="LuzSans-Book" w:hAnsi="LuzSans-Book"/>
                <w:b/>
                <w:color w:val="00B050"/>
              </w:rPr>
              <w:t>Des fractions aux nombres décimaux</w:t>
            </w:r>
            <w:r>
              <w:rPr>
                <w:rFonts w:ascii="LuzSans-Book" w:hAnsi="LuzSans-Book"/>
                <w:color w:val="00B050"/>
              </w:rPr>
              <w:t> : dixièmes et centièmes</w:t>
            </w:r>
          </w:p>
          <w:p w:rsidR="009E349C" w:rsidRPr="00786569" w:rsidRDefault="009E349C" w:rsidP="009E349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>
              <w:rPr>
                <w:rFonts w:ascii="LuzSans-Book" w:hAnsi="LuzSans-Book"/>
                <w:color w:val="00B050"/>
              </w:rPr>
              <w:t>Ecritures équivalentes</w:t>
            </w:r>
          </w:p>
          <w:p w:rsidR="0042468B" w:rsidRPr="00AC3BBE" w:rsidRDefault="004246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B" w:rsidRPr="006C37F4" w:rsidRDefault="0042468B" w:rsidP="0042468B">
            <w:pPr>
              <w:pStyle w:val="Contenudetableau"/>
              <w:snapToGrid w:val="0"/>
              <w:rPr>
                <w:rFonts w:ascii="LuzSans-Book" w:hAnsi="LuzSans-Book"/>
                <w:b/>
                <w:color w:val="E36C0A" w:themeColor="accent6" w:themeShade="BF"/>
                <w:szCs w:val="26"/>
              </w:rPr>
            </w:pPr>
            <w:r w:rsidRPr="006C37F4">
              <w:rPr>
                <w:rFonts w:ascii="LuzSans-Book" w:hAnsi="LuzSans-Book"/>
                <w:b/>
                <w:color w:val="E36C0A" w:themeColor="accent6" w:themeShade="BF"/>
                <w:szCs w:val="26"/>
              </w:rPr>
              <w:t>Addition et soustraction de nombres décimaux</w:t>
            </w:r>
          </w:p>
          <w:p w:rsidR="0042468B" w:rsidRPr="0042468B" w:rsidRDefault="0042468B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B" w:rsidRPr="0042468B" w:rsidRDefault="00BF3C43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Demi, tiers et quart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B" w:rsidRPr="0042468B" w:rsidRDefault="00BF3C43" w:rsidP="0042468B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Résoudre un problème de différentes manières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B" w:rsidRPr="002A1036" w:rsidRDefault="004246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  <w:r w:rsidRPr="002A1036">
              <w:rPr>
                <w:rFonts w:ascii="LuzSans-Book" w:hAnsi="LuzSans-Book"/>
                <w:color w:val="5F497A" w:themeColor="accent4" w:themeShade="BF"/>
                <w:szCs w:val="26"/>
              </w:rPr>
              <w:t xml:space="preserve">Les </w:t>
            </w:r>
            <w:r w:rsidRPr="002A1036">
              <w:rPr>
                <w:rFonts w:ascii="LuzSans-Book" w:hAnsi="LuzSans-Book"/>
                <w:b/>
                <w:color w:val="5F497A" w:themeColor="accent4" w:themeShade="BF"/>
                <w:szCs w:val="26"/>
              </w:rPr>
              <w:t>solides</w:t>
            </w:r>
          </w:p>
          <w:p w:rsidR="0042468B" w:rsidRPr="002A1036" w:rsidRDefault="0042468B" w:rsidP="0042468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  <w:r w:rsidRPr="002A1036">
              <w:rPr>
                <w:rFonts w:ascii="LuzSans-Book" w:hAnsi="LuzSans-Book"/>
                <w:color w:val="5F497A" w:themeColor="accent4" w:themeShade="BF"/>
                <w:szCs w:val="26"/>
              </w:rPr>
              <w:t>(</w:t>
            </w:r>
            <w:proofErr w:type="gramStart"/>
            <w:r>
              <w:rPr>
                <w:rFonts w:ascii="LuzSans-Book" w:hAnsi="LuzSans-Book"/>
                <w:color w:val="5F497A" w:themeColor="accent4" w:themeShade="BF"/>
                <w:szCs w:val="26"/>
              </w:rPr>
              <w:t>cube</w:t>
            </w:r>
            <w:proofErr w:type="gramEnd"/>
            <w:r>
              <w:rPr>
                <w:rFonts w:ascii="LuzSans-Book" w:hAnsi="LuzSans-Book"/>
                <w:color w:val="5F497A" w:themeColor="accent4" w:themeShade="BF"/>
                <w:szCs w:val="26"/>
              </w:rPr>
              <w:t>, pavé, prisme, points de vue)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B" w:rsidRPr="00A7643A" w:rsidRDefault="00BF3C43" w:rsidP="0042468B">
            <w:pPr>
              <w:pStyle w:val="Contenudetableau"/>
              <w:snapToGrid w:val="0"/>
              <w:rPr>
                <w:rFonts w:ascii="LuzSans-Book" w:hAnsi="LuzSans-Book"/>
                <w:color w:val="009999"/>
                <w:szCs w:val="26"/>
              </w:rPr>
            </w:pPr>
            <w:r>
              <w:rPr>
                <w:rFonts w:ascii="LuzSans-Book" w:hAnsi="LuzSans-Book"/>
                <w:color w:val="009999"/>
                <w:szCs w:val="26"/>
              </w:rPr>
              <w:t>Résoudre des problèmes liés à des calculs de mesure</w:t>
            </w:r>
          </w:p>
        </w:tc>
      </w:tr>
    </w:tbl>
    <w:p w:rsidR="006242E7" w:rsidRDefault="00CE5248"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3CC17" wp14:editId="1D1984AB">
                <wp:simplePos x="0" y="0"/>
                <wp:positionH relativeFrom="margin">
                  <wp:align>center</wp:align>
                </wp:positionH>
                <wp:positionV relativeFrom="paragraph">
                  <wp:posOffset>-1104265</wp:posOffset>
                </wp:positionV>
                <wp:extent cx="8531525" cy="6383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5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48" w:rsidRPr="008E1495" w:rsidRDefault="00CE5248" w:rsidP="00CE5248">
                            <w:pPr>
                              <w:jc w:val="center"/>
                              <w:rPr>
                                <w:color w:val="006664"/>
                              </w:rPr>
                            </w:pPr>
                            <w:r w:rsidRPr="008E1495">
                              <w:rPr>
                                <w:rFonts w:ascii="LaPresse" w:hAnsi="LaPresse"/>
                                <w:b/>
                                <w:bCs/>
                                <w:color w:val="006664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MATHEMATIQUES-CM1-ANNEE 201</w:t>
                            </w:r>
                            <w:r w:rsidR="002A1036">
                              <w:rPr>
                                <w:rFonts w:ascii="LaPresse" w:hAnsi="LaPresse"/>
                                <w:b/>
                                <w:bCs/>
                                <w:color w:val="006664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  <w:r w:rsidRPr="008E1495">
                              <w:rPr>
                                <w:rFonts w:ascii="LaPresse" w:hAnsi="LaPresse"/>
                                <w:b/>
                                <w:bCs/>
                                <w:color w:val="006664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-201</w:t>
                            </w:r>
                            <w:r w:rsidR="002A1036">
                              <w:rPr>
                                <w:rFonts w:ascii="LaPresse" w:hAnsi="LaPresse"/>
                                <w:b/>
                                <w:bCs/>
                                <w:color w:val="006664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3CC1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86.95pt;width:671.75pt;height:50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" filled="f" stroked="f" strokeweight=".5pt">
                <v:textbox>
                  <w:txbxContent>
                    <w:p w:rsidR="00CE5248" w:rsidRPr="008E1495" w:rsidRDefault="00CE5248" w:rsidP="00CE5248">
                      <w:pPr>
                        <w:jc w:val="center"/>
                        <w:rPr>
                          <w:color w:val="006664"/>
                        </w:rPr>
                      </w:pPr>
                      <w:r w:rsidRPr="008E1495">
                        <w:rPr>
                          <w:rFonts w:ascii="LaPresse" w:hAnsi="LaPresse"/>
                          <w:b/>
                          <w:bCs/>
                          <w:color w:val="006664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MATHEMATIQUES-CM1-ANNEE 201</w:t>
                      </w:r>
                      <w:r w:rsidR="002A1036">
                        <w:rPr>
                          <w:rFonts w:ascii="LaPresse" w:hAnsi="LaPresse"/>
                          <w:b/>
                          <w:bCs/>
                          <w:color w:val="006664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  <w:r w:rsidRPr="008E1495">
                        <w:rPr>
                          <w:rFonts w:ascii="LaPresse" w:hAnsi="LaPresse"/>
                          <w:b/>
                          <w:bCs/>
                          <w:color w:val="006664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-201</w:t>
                      </w:r>
                      <w:r w:rsidR="002A1036">
                        <w:rPr>
                          <w:rFonts w:ascii="LaPresse" w:hAnsi="LaPresse"/>
                          <w:b/>
                          <w:bCs/>
                          <w:color w:val="006664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BBE"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931B1" wp14:editId="1FC45022">
                <wp:simplePos x="0" y="0"/>
                <wp:positionH relativeFrom="margin">
                  <wp:align>center</wp:align>
                </wp:positionH>
                <wp:positionV relativeFrom="paragraph">
                  <wp:posOffset>-6663690</wp:posOffset>
                </wp:positionV>
                <wp:extent cx="8531225" cy="638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4AF" w:rsidRPr="00F1508F" w:rsidRDefault="000D64AF" w:rsidP="000D64AF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M1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-ANNEE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31B1" id="Zone de texte 2" o:spid="_x0000_s1027" type="#_x0000_t202" style="position:absolute;margin-left:0;margin-top:-524.7pt;width:671.75pt;height:50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" filled="f" stroked="f" strokeweight=".5pt">
                <v:textbox>
                  <w:txbxContent>
                    <w:p w:rsidR="000D64AF" w:rsidRPr="00F1508F" w:rsidRDefault="000D64AF" w:rsidP="000D64AF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M1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-ANNEE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42E7" w:rsidSect="00CE5248">
      <w:headerReference w:type="default" r:id="rId6"/>
      <w:pgSz w:w="16838" w:h="11906" w:orient="landscape"/>
      <w:pgMar w:top="1418" w:right="1134" w:bottom="426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BA" w:rsidRDefault="00D810BA">
      <w:r>
        <w:separator/>
      </w:r>
    </w:p>
  </w:endnote>
  <w:endnote w:type="continuationSeparator" w:id="0">
    <w:p w:rsidR="00D810BA" w:rsidRDefault="00D8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BA" w:rsidRDefault="00D810BA">
      <w:r>
        <w:separator/>
      </w:r>
    </w:p>
  </w:footnote>
  <w:footnote w:type="continuationSeparator" w:id="0">
    <w:p w:rsidR="00D810BA" w:rsidRDefault="00D8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08B" w:rsidRPr="0008421D" w:rsidRDefault="0002308B" w:rsidP="0008421D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D8"/>
    <w:rsid w:val="0002308B"/>
    <w:rsid w:val="0003330A"/>
    <w:rsid w:val="00065C15"/>
    <w:rsid w:val="0008421D"/>
    <w:rsid w:val="000D0733"/>
    <w:rsid w:val="000D64AF"/>
    <w:rsid w:val="001846DA"/>
    <w:rsid w:val="001C39E0"/>
    <w:rsid w:val="001E151D"/>
    <w:rsid w:val="001F26C5"/>
    <w:rsid w:val="00264991"/>
    <w:rsid w:val="002A1036"/>
    <w:rsid w:val="002D0F6A"/>
    <w:rsid w:val="002D35D8"/>
    <w:rsid w:val="003178A9"/>
    <w:rsid w:val="00392AFF"/>
    <w:rsid w:val="003B4237"/>
    <w:rsid w:val="003F5047"/>
    <w:rsid w:val="0042468B"/>
    <w:rsid w:val="004741AF"/>
    <w:rsid w:val="00480A8B"/>
    <w:rsid w:val="00486ED1"/>
    <w:rsid w:val="00530748"/>
    <w:rsid w:val="005A5C59"/>
    <w:rsid w:val="005B4D09"/>
    <w:rsid w:val="005E0E91"/>
    <w:rsid w:val="005F0908"/>
    <w:rsid w:val="006124E4"/>
    <w:rsid w:val="00623388"/>
    <w:rsid w:val="006242E7"/>
    <w:rsid w:val="006272D9"/>
    <w:rsid w:val="0065411F"/>
    <w:rsid w:val="0066423F"/>
    <w:rsid w:val="0067722C"/>
    <w:rsid w:val="006C37F4"/>
    <w:rsid w:val="006D2847"/>
    <w:rsid w:val="00774A04"/>
    <w:rsid w:val="00786569"/>
    <w:rsid w:val="00820A8C"/>
    <w:rsid w:val="008249CA"/>
    <w:rsid w:val="008E1495"/>
    <w:rsid w:val="00925417"/>
    <w:rsid w:val="00953135"/>
    <w:rsid w:val="00990D48"/>
    <w:rsid w:val="009C22D1"/>
    <w:rsid w:val="009E349C"/>
    <w:rsid w:val="00A25698"/>
    <w:rsid w:val="00A354C7"/>
    <w:rsid w:val="00A7643A"/>
    <w:rsid w:val="00A8586A"/>
    <w:rsid w:val="00AA49D2"/>
    <w:rsid w:val="00AC3BBE"/>
    <w:rsid w:val="00B47F4E"/>
    <w:rsid w:val="00BC22C7"/>
    <w:rsid w:val="00BF3C43"/>
    <w:rsid w:val="00C61A3B"/>
    <w:rsid w:val="00C64F9E"/>
    <w:rsid w:val="00CE5248"/>
    <w:rsid w:val="00D124D7"/>
    <w:rsid w:val="00D411E8"/>
    <w:rsid w:val="00D810BA"/>
    <w:rsid w:val="00D86A32"/>
    <w:rsid w:val="00DB1CA8"/>
    <w:rsid w:val="00DD1990"/>
    <w:rsid w:val="00E17FD8"/>
    <w:rsid w:val="00E573D2"/>
    <w:rsid w:val="00E67103"/>
    <w:rsid w:val="00E8400C"/>
    <w:rsid w:val="00ED1CA1"/>
    <w:rsid w:val="00F20AF3"/>
    <w:rsid w:val="00F60421"/>
    <w:rsid w:val="00F60C44"/>
    <w:rsid w:val="00F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D20B0A"/>
  <w15:docId w15:val="{E1EE746C-6A66-42AB-97B3-CB97AAE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15</cp:revision>
  <cp:lastPrinted>2015-07-17T13:18:00Z</cp:lastPrinted>
  <dcterms:created xsi:type="dcterms:W3CDTF">2016-04-20T14:33:00Z</dcterms:created>
  <dcterms:modified xsi:type="dcterms:W3CDTF">2018-07-24T12:20:00Z</dcterms:modified>
</cp:coreProperties>
</file>